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34" w:rsidRPr="00073E76" w:rsidRDefault="00216B34" w:rsidP="00991539">
      <w:pPr>
        <w:shd w:val="clear" w:color="auto" w:fill="FFFFFF"/>
        <w:spacing w:after="0" w:line="240" w:lineRule="auto"/>
        <w:jc w:val="right"/>
        <w:rPr>
          <w:rFonts w:ascii="Times New Roman" w:hAnsi="Times New Roman" w:cs="Times New Roman"/>
          <w:color w:val="000000"/>
          <w:sz w:val="24"/>
          <w:szCs w:val="24"/>
        </w:rPr>
      </w:pPr>
      <w:r w:rsidRPr="00073E76">
        <w:rPr>
          <w:rFonts w:ascii="Times New Roman" w:hAnsi="Times New Roman" w:cs="Times New Roman"/>
          <w:color w:val="000000"/>
          <w:sz w:val="24"/>
          <w:szCs w:val="24"/>
        </w:rPr>
        <w:t xml:space="preserve">                                                                                </w:t>
      </w:r>
      <w:bookmarkStart w:id="0" w:name="ТекстовоеПоле1"/>
      <w:r w:rsidRPr="00073E76">
        <w:rPr>
          <w:rFonts w:ascii="Times New Roman" w:hAnsi="Times New Roman" w:cs="Times New Roman"/>
          <w:color w:val="000000"/>
          <w:sz w:val="24"/>
          <w:szCs w:val="24"/>
        </w:rPr>
        <w:t xml:space="preserve">Приложение № 1 к приказу </w:t>
      </w:r>
    </w:p>
    <w:p w:rsidR="00216B34" w:rsidRPr="00073E76" w:rsidRDefault="00216B34" w:rsidP="00991539">
      <w:pPr>
        <w:shd w:val="clear" w:color="auto" w:fill="FFFFFF"/>
        <w:spacing w:after="0" w:line="240" w:lineRule="auto"/>
        <w:jc w:val="right"/>
        <w:rPr>
          <w:rFonts w:ascii="Times New Roman" w:hAnsi="Times New Roman" w:cs="Times New Roman"/>
          <w:sz w:val="24"/>
          <w:szCs w:val="24"/>
        </w:rPr>
      </w:pPr>
      <w:r w:rsidRPr="00073E76">
        <w:rPr>
          <w:rFonts w:ascii="Times New Roman" w:hAnsi="Times New Roman" w:cs="Times New Roman"/>
          <w:color w:val="000000"/>
          <w:sz w:val="24"/>
          <w:szCs w:val="24"/>
        </w:rPr>
        <w:t xml:space="preserve">                                                                                Управления </w:t>
      </w:r>
      <w:r w:rsidR="00991539" w:rsidRPr="00073E76">
        <w:rPr>
          <w:rFonts w:ascii="Times New Roman" w:hAnsi="Times New Roman" w:cs="Times New Roman"/>
          <w:color w:val="000000"/>
          <w:sz w:val="24"/>
          <w:szCs w:val="24"/>
        </w:rPr>
        <w:t>образования администрации города Невинномысска</w:t>
      </w:r>
    </w:p>
    <w:p w:rsidR="00216B34" w:rsidRPr="00073E76" w:rsidRDefault="00216B34" w:rsidP="00216B34">
      <w:pPr>
        <w:shd w:val="clear" w:color="auto" w:fill="FFFFFF"/>
        <w:jc w:val="right"/>
        <w:rPr>
          <w:rFonts w:ascii="Times New Roman" w:hAnsi="Times New Roman" w:cs="Times New Roman"/>
          <w:color w:val="000000"/>
          <w:spacing w:val="-8"/>
          <w:sz w:val="24"/>
          <w:szCs w:val="24"/>
        </w:rPr>
      </w:pPr>
      <w:r w:rsidRPr="00073E76">
        <w:rPr>
          <w:rFonts w:ascii="Times New Roman" w:hAnsi="Times New Roman" w:cs="Times New Roman"/>
          <w:color w:val="000000"/>
          <w:sz w:val="24"/>
          <w:szCs w:val="24"/>
        </w:rPr>
        <w:t xml:space="preserve"> от </w:t>
      </w:r>
      <w:r w:rsidRPr="00073E76">
        <w:rPr>
          <w:rFonts w:ascii="Times New Roman" w:hAnsi="Times New Roman" w:cs="Times New Roman"/>
          <w:sz w:val="24"/>
          <w:szCs w:val="24"/>
        </w:rPr>
        <w:t>«</w:t>
      </w:r>
      <w:r w:rsidR="005E373A">
        <w:rPr>
          <w:rFonts w:ascii="Times New Roman" w:hAnsi="Times New Roman" w:cs="Times New Roman"/>
          <w:sz w:val="24"/>
          <w:szCs w:val="24"/>
        </w:rPr>
        <w:t>22</w:t>
      </w:r>
      <w:r w:rsidRPr="00073E76">
        <w:rPr>
          <w:rFonts w:ascii="Times New Roman" w:hAnsi="Times New Roman" w:cs="Times New Roman"/>
          <w:sz w:val="24"/>
          <w:szCs w:val="24"/>
        </w:rPr>
        <w:t>»</w:t>
      </w:r>
      <w:r w:rsidR="005E373A">
        <w:rPr>
          <w:rFonts w:ascii="Times New Roman" w:hAnsi="Times New Roman" w:cs="Times New Roman"/>
          <w:sz w:val="24"/>
          <w:szCs w:val="24"/>
        </w:rPr>
        <w:t xml:space="preserve"> мая </w:t>
      </w:r>
      <w:r w:rsidRPr="00073E76">
        <w:rPr>
          <w:rFonts w:ascii="Times New Roman" w:hAnsi="Times New Roman" w:cs="Times New Roman"/>
          <w:sz w:val="24"/>
          <w:szCs w:val="24"/>
        </w:rPr>
        <w:t>201</w:t>
      </w:r>
      <w:r w:rsidR="00145E94" w:rsidRPr="00073E76">
        <w:rPr>
          <w:rFonts w:ascii="Times New Roman" w:hAnsi="Times New Roman" w:cs="Times New Roman"/>
          <w:sz w:val="24"/>
          <w:szCs w:val="24"/>
        </w:rPr>
        <w:t>7</w:t>
      </w:r>
      <w:r w:rsidRPr="00073E76">
        <w:rPr>
          <w:rFonts w:ascii="Times New Roman" w:hAnsi="Times New Roman" w:cs="Times New Roman"/>
          <w:color w:val="000000"/>
          <w:sz w:val="24"/>
          <w:szCs w:val="24"/>
        </w:rPr>
        <w:t xml:space="preserve"> г. №</w:t>
      </w:r>
      <w:r w:rsidR="005E373A">
        <w:rPr>
          <w:rFonts w:ascii="Times New Roman" w:hAnsi="Times New Roman" w:cs="Times New Roman"/>
          <w:color w:val="000000"/>
          <w:sz w:val="24"/>
          <w:szCs w:val="24"/>
        </w:rPr>
        <w:t xml:space="preserve"> 329-о/д</w:t>
      </w:r>
    </w:p>
    <w:p w:rsidR="00216B34" w:rsidRPr="00073E76" w:rsidRDefault="00216B34" w:rsidP="00216B34">
      <w:pPr>
        <w:pStyle w:val="af1"/>
        <w:spacing w:after="0"/>
        <w:ind w:firstLine="567"/>
        <w:jc w:val="right"/>
      </w:pPr>
    </w:p>
    <w:p w:rsidR="00216B34" w:rsidRPr="00073E76" w:rsidRDefault="00216B34" w:rsidP="00216B34">
      <w:pPr>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rPr>
          <w:rFonts w:ascii="Times New Roman" w:hAnsi="Times New Roman" w:cs="Times New Roman"/>
          <w:sz w:val="24"/>
          <w:szCs w:val="24"/>
        </w:rPr>
      </w:pPr>
    </w:p>
    <w:p w:rsidR="00737B53" w:rsidRPr="00073E76" w:rsidRDefault="00737B53" w:rsidP="00145E94">
      <w:pPr>
        <w:spacing w:after="0" w:line="240" w:lineRule="auto"/>
        <w:ind w:firstLine="567"/>
        <w:jc w:val="center"/>
        <w:rPr>
          <w:rFonts w:ascii="Times New Roman" w:hAnsi="Times New Roman" w:cs="Times New Roman"/>
          <w:sz w:val="24"/>
          <w:szCs w:val="24"/>
        </w:rPr>
      </w:pPr>
      <w:r w:rsidRPr="00073E76">
        <w:rPr>
          <w:rFonts w:ascii="Times New Roman" w:hAnsi="Times New Roman" w:cs="Times New Roman"/>
          <w:sz w:val="24"/>
          <w:szCs w:val="24"/>
        </w:rPr>
        <w:t xml:space="preserve">ПОЛОЖЕНИЕ </w:t>
      </w:r>
    </w:p>
    <w:p w:rsidR="00216B34" w:rsidRPr="005E373A" w:rsidRDefault="005E373A" w:rsidP="005E373A">
      <w:pPr>
        <w:spacing w:after="0" w:line="240" w:lineRule="auto"/>
        <w:ind w:firstLine="567"/>
        <w:jc w:val="center"/>
        <w:rPr>
          <w:rFonts w:ascii="Times New Roman" w:hAnsi="Times New Roman" w:cs="Times New Roman"/>
          <w:sz w:val="24"/>
          <w:szCs w:val="24"/>
        </w:rPr>
      </w:pPr>
      <w:r w:rsidRPr="005E373A">
        <w:rPr>
          <w:rFonts w:ascii="Times New Roman" w:hAnsi="Times New Roman" w:cs="Times New Roman"/>
          <w:sz w:val="28"/>
          <w:szCs w:val="28"/>
        </w:rPr>
        <w:t>об обработке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 и порядок уничтожения при достижении целей обработки или при наступлении иных законных оснований</w:t>
      </w: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rPr>
          <w:rFonts w:ascii="Times New Roman" w:hAnsi="Times New Roman" w:cs="Times New Roman"/>
          <w:sz w:val="24"/>
          <w:szCs w:val="24"/>
        </w:rPr>
      </w:pPr>
    </w:p>
    <w:p w:rsidR="00216B34" w:rsidRPr="00073E76" w:rsidRDefault="00216B34" w:rsidP="00216B34">
      <w:pPr>
        <w:spacing w:line="360" w:lineRule="auto"/>
        <w:ind w:firstLine="567"/>
        <w:jc w:val="center"/>
        <w:rPr>
          <w:rFonts w:ascii="Times New Roman" w:hAnsi="Times New Roman" w:cs="Times New Roman"/>
          <w:sz w:val="24"/>
          <w:szCs w:val="24"/>
        </w:rPr>
      </w:pPr>
      <w:r w:rsidRPr="00073E76">
        <w:rPr>
          <w:rFonts w:ascii="Times New Roman" w:hAnsi="Times New Roman" w:cs="Times New Roman"/>
          <w:sz w:val="24"/>
          <w:szCs w:val="24"/>
        </w:rPr>
        <w:br w:type="page"/>
      </w:r>
    </w:p>
    <w:bookmarkEnd w:id="0"/>
    <w:p w:rsidR="00216B34" w:rsidRPr="00073E76" w:rsidRDefault="00216B34" w:rsidP="00216B34">
      <w:pPr>
        <w:pStyle w:val="140"/>
        <w:spacing w:before="240" w:after="120" w:line="360" w:lineRule="auto"/>
        <w:ind w:firstLine="567"/>
        <w:rPr>
          <w:rFonts w:ascii="Times New Roman" w:hAnsi="Times New Roman"/>
          <w:b w:val="0"/>
          <w:i w:val="0"/>
          <w:color w:val="auto"/>
          <w:sz w:val="24"/>
          <w:szCs w:val="24"/>
        </w:rPr>
      </w:pPr>
      <w:r w:rsidRPr="00073E76">
        <w:rPr>
          <w:rFonts w:ascii="Times New Roman" w:hAnsi="Times New Roman"/>
          <w:b w:val="0"/>
          <w:i w:val="0"/>
          <w:color w:val="auto"/>
          <w:sz w:val="24"/>
          <w:szCs w:val="24"/>
        </w:rPr>
        <w:lastRenderedPageBreak/>
        <w:t>СОДЕРЖАНИЕ</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1. ОБЩИЕ ПОЛОЖЕНИЯ………………………………………….…………….....5</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2.  СОСТАВ, КАТЕГОРИИ И СОДЕРЖАНИЕ ПЕРСОНАЛЬНЫХ ДАННЫХ...</w:t>
      </w:r>
      <w:r w:rsidR="005E373A">
        <w:rPr>
          <w:rFonts w:ascii="Times New Roman" w:hAnsi="Times New Roman"/>
          <w:b w:val="0"/>
          <w:i w:val="0"/>
          <w:color w:val="auto"/>
          <w:sz w:val="24"/>
          <w:szCs w:val="24"/>
        </w:rPr>
        <w:t>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3.  ОСНОВНЫЕ УСЛОВИЯ ПРОВЕДЕНИЯ ОБРАБОТКИ ПЕРСОНАЛЬНЫХ</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ДАННЫХ…………………………………………………………………………….</w:t>
      </w:r>
      <w:r w:rsidR="005E373A">
        <w:rPr>
          <w:rFonts w:ascii="Times New Roman" w:hAnsi="Times New Roman"/>
          <w:b w:val="0"/>
          <w:i w:val="0"/>
          <w:color w:val="auto"/>
          <w:sz w:val="24"/>
          <w:szCs w:val="24"/>
        </w:rPr>
        <w:t>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4. ОБРАБОТКА ПЕРСОНАЛЬНЫХ ДАННЫХ………………………….............</w:t>
      </w:r>
      <w:r w:rsidR="005E373A">
        <w:rPr>
          <w:rFonts w:ascii="Times New Roman" w:hAnsi="Times New Roman"/>
          <w:b w:val="0"/>
          <w:i w:val="0"/>
          <w:color w:val="auto"/>
          <w:sz w:val="24"/>
          <w:szCs w:val="24"/>
        </w:rPr>
        <w:t>7</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4.1. ОБРАБОТКА ПЕРСОНАЛЬНЫХ ДАННЫХ В ИНФОРМАЦИОННЫХ</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СИСТЕМАХ ПЕРСОНАЛЬНЫХ ДАННЫХ</w:t>
      </w:r>
      <w:r w:rsidRPr="00073E76">
        <w:rPr>
          <w:rFonts w:ascii="Times New Roman" w:hAnsi="Times New Roman"/>
          <w:b w:val="0"/>
          <w:i w:val="0"/>
          <w:color w:val="auto"/>
          <w:sz w:val="24"/>
          <w:szCs w:val="24"/>
        </w:rPr>
        <w:tab/>
        <w:t>…………………………… .….</w:t>
      </w:r>
      <w:r w:rsidR="005E373A">
        <w:rPr>
          <w:rFonts w:ascii="Times New Roman" w:hAnsi="Times New Roman"/>
          <w:b w:val="0"/>
          <w:i w:val="0"/>
          <w:color w:val="auto"/>
          <w:sz w:val="24"/>
          <w:szCs w:val="24"/>
        </w:rPr>
        <w:t>7</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4.2. ОБРАБОТКА ПЕРСОНАЛЬНЫХ ДАННЫХ, ОСУЩЕСТВЛЯЕМАЯ БЕЗ</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ИСПОЛЬЗОВАНИЯ СРЕ</w:t>
      </w:r>
      <w:r w:rsidR="005E373A">
        <w:rPr>
          <w:rFonts w:ascii="Times New Roman" w:hAnsi="Times New Roman"/>
          <w:b w:val="0"/>
          <w:i w:val="0"/>
          <w:color w:val="auto"/>
          <w:sz w:val="24"/>
          <w:szCs w:val="24"/>
        </w:rPr>
        <w:t>ДСТВ АВТОМАТИЗАЦИИ…………………………..8</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  ОСНОВНЫЕ ЭТАПЫ ОБРАБОТКИ ПЕРСОНАЛЬНЫХ ДАННЫХ  ……...</w:t>
      </w:r>
      <w:r w:rsidR="005E373A">
        <w:rPr>
          <w:rFonts w:ascii="Times New Roman" w:hAnsi="Times New Roman"/>
          <w:b w:val="0"/>
          <w:i w:val="0"/>
          <w:color w:val="auto"/>
          <w:sz w:val="24"/>
          <w:szCs w:val="24"/>
        </w:rPr>
        <w:t>8</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5.1. ПОЛУЧЕНИЕ ПЕРСОНАЛЬНЫХ ДАННЫХ……………………………….</w:t>
      </w:r>
      <w:r w:rsidR="005E373A">
        <w:rPr>
          <w:rFonts w:ascii="Times New Roman" w:hAnsi="Times New Roman"/>
          <w:b w:val="0"/>
          <w:i w:val="0"/>
          <w:color w:val="auto"/>
          <w:sz w:val="24"/>
          <w:szCs w:val="24"/>
        </w:rPr>
        <w:t>8</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5.2. ХРАНЕНИЕ ПЕРСОНАЛЬНЫХ ДАННЫХ………………………………....</w:t>
      </w:r>
      <w:r w:rsidR="005E373A">
        <w:rPr>
          <w:rFonts w:ascii="Times New Roman" w:hAnsi="Times New Roman"/>
          <w:b w:val="0"/>
          <w:i w:val="0"/>
          <w:color w:val="auto"/>
          <w:sz w:val="24"/>
          <w:szCs w:val="24"/>
        </w:rPr>
        <w:t>9</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5E373A">
        <w:rPr>
          <w:rFonts w:ascii="Times New Roman" w:hAnsi="Times New Roman"/>
          <w:b w:val="0"/>
          <w:i w:val="0"/>
          <w:color w:val="auto"/>
          <w:sz w:val="24"/>
          <w:szCs w:val="24"/>
        </w:rPr>
        <w:t>3</w:t>
      </w:r>
      <w:r w:rsidRPr="00073E76">
        <w:rPr>
          <w:rFonts w:ascii="Times New Roman" w:hAnsi="Times New Roman"/>
          <w:b w:val="0"/>
          <w:i w:val="0"/>
          <w:color w:val="auto"/>
          <w:sz w:val="24"/>
          <w:szCs w:val="24"/>
        </w:rPr>
        <w:t>. ИСПОЛЬЗОВАНИЕ ПЕРСОНАЛЬНЫХ ДАННЫХ……………………......</w:t>
      </w:r>
      <w:r w:rsidR="005E373A">
        <w:rPr>
          <w:rFonts w:ascii="Times New Roman" w:hAnsi="Times New Roman"/>
          <w:b w:val="0"/>
          <w:i w:val="0"/>
          <w:color w:val="auto"/>
          <w:sz w:val="24"/>
          <w:szCs w:val="24"/>
        </w:rPr>
        <w:t>10</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5E373A">
        <w:rPr>
          <w:rFonts w:ascii="Times New Roman" w:hAnsi="Times New Roman"/>
          <w:b w:val="0"/>
          <w:i w:val="0"/>
          <w:color w:val="auto"/>
          <w:sz w:val="24"/>
          <w:szCs w:val="24"/>
        </w:rPr>
        <w:t>4</w:t>
      </w:r>
      <w:r w:rsidRPr="00073E76">
        <w:rPr>
          <w:rFonts w:ascii="Times New Roman" w:hAnsi="Times New Roman"/>
          <w:b w:val="0"/>
          <w:i w:val="0"/>
          <w:color w:val="auto"/>
          <w:sz w:val="24"/>
          <w:szCs w:val="24"/>
        </w:rPr>
        <w:t xml:space="preserve">. ЛИЦО, ОТВЕТСТВЕННОЕ ЗА ОРГАНИЗАЦИЮ ОБРАБОТКИ </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ПЕРСОНАЛЬНЫХ ДАННЫХ В УПРАВЛЕНИИ……………………………….1</w:t>
      </w:r>
      <w:r w:rsidR="005E373A">
        <w:rPr>
          <w:rFonts w:ascii="Times New Roman" w:hAnsi="Times New Roman"/>
          <w:b w:val="0"/>
          <w:i w:val="0"/>
          <w:color w:val="auto"/>
          <w:sz w:val="24"/>
          <w:szCs w:val="24"/>
        </w:rPr>
        <w:t>1</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5</w:t>
      </w:r>
      <w:r w:rsidRPr="00073E76">
        <w:rPr>
          <w:rFonts w:ascii="Times New Roman" w:hAnsi="Times New Roman"/>
          <w:b w:val="0"/>
          <w:i w:val="0"/>
          <w:color w:val="auto"/>
          <w:sz w:val="24"/>
          <w:szCs w:val="24"/>
        </w:rPr>
        <w:t>. ДОСТУП СОТРУДНИКОВ К ПЕРСОНАЛЬНЫМ ДАННЫМ СУБЪЕКТОВ</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ПДН, ОБРАБАТЫВАЕМЫМ В УПРАВЛЕНИИ………………………………...1</w:t>
      </w:r>
      <w:r w:rsidR="00F130B3">
        <w:rPr>
          <w:rFonts w:ascii="Times New Roman" w:hAnsi="Times New Roman"/>
          <w:b w:val="0"/>
          <w:i w:val="0"/>
          <w:color w:val="auto"/>
          <w:sz w:val="24"/>
          <w:szCs w:val="24"/>
        </w:rPr>
        <w:t>1</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6</w:t>
      </w:r>
      <w:r w:rsidRPr="00073E76">
        <w:rPr>
          <w:rFonts w:ascii="Times New Roman" w:hAnsi="Times New Roman"/>
          <w:b w:val="0"/>
          <w:i w:val="0"/>
          <w:color w:val="auto"/>
          <w:sz w:val="24"/>
          <w:szCs w:val="24"/>
        </w:rPr>
        <w:t>. ДОСТУП СУБЪЕКТОВ ПЕРСОНАЛЬНЫХ ДАННЫХ К</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ПЕРСОНАЛЬНЫМ ДАННЫМ, ОБРАБАТЫВАЕМЫМ В УПРАВЛЕНИИ ….1</w:t>
      </w:r>
      <w:r w:rsidR="00F130B3">
        <w:rPr>
          <w:rFonts w:ascii="Times New Roman" w:hAnsi="Times New Roman"/>
          <w:b w:val="0"/>
          <w:i w:val="0"/>
          <w:color w:val="auto"/>
          <w:sz w:val="24"/>
          <w:szCs w:val="24"/>
        </w:rPr>
        <w:t>2</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7</w:t>
      </w:r>
      <w:r w:rsidRPr="00073E76">
        <w:rPr>
          <w:rFonts w:ascii="Times New Roman" w:hAnsi="Times New Roman"/>
          <w:b w:val="0"/>
          <w:i w:val="0"/>
          <w:color w:val="auto"/>
          <w:sz w:val="24"/>
          <w:szCs w:val="24"/>
        </w:rPr>
        <w:t>. РЕГЛАМЕНТ ОБМЕНА/ВЫДАЧИ ИНФОРМАЦИИ (ПЕРСОНАЛЬНЫХ</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ДАННЫХ СУБЪЕКТА) ТРЕТЬИМ ЛИЦАМ (ФИЗИЧЕСКИМ И</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ЮРИДИЧЕСКИМ)………………………………………………………………....</w:t>
      </w:r>
      <w:r w:rsidR="00F130B3">
        <w:rPr>
          <w:rFonts w:ascii="Times New Roman" w:hAnsi="Times New Roman"/>
          <w:b w:val="0"/>
          <w:i w:val="0"/>
          <w:color w:val="auto"/>
          <w:sz w:val="24"/>
          <w:szCs w:val="24"/>
        </w:rPr>
        <w:t>14</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5.</w:t>
      </w:r>
      <w:r w:rsidR="00F130B3">
        <w:rPr>
          <w:rFonts w:ascii="Times New Roman" w:hAnsi="Times New Roman"/>
          <w:b w:val="0"/>
          <w:i w:val="0"/>
          <w:color w:val="auto"/>
          <w:sz w:val="24"/>
          <w:szCs w:val="24"/>
        </w:rPr>
        <w:t>8</w:t>
      </w:r>
      <w:r w:rsidRPr="00073E76">
        <w:rPr>
          <w:rFonts w:ascii="Times New Roman" w:hAnsi="Times New Roman"/>
          <w:b w:val="0"/>
          <w:i w:val="0"/>
          <w:color w:val="auto"/>
          <w:sz w:val="24"/>
          <w:szCs w:val="24"/>
        </w:rPr>
        <w:t>. УНИЧТОЖЕНИЕ ПЕРСОНАЛЬНЫХ ДАННЫХ………………………......</w:t>
      </w:r>
      <w:r w:rsidR="00F130B3">
        <w:rPr>
          <w:rFonts w:ascii="Times New Roman" w:hAnsi="Times New Roman"/>
          <w:b w:val="0"/>
          <w:i w:val="0"/>
          <w:color w:val="auto"/>
          <w:sz w:val="24"/>
          <w:szCs w:val="24"/>
        </w:rPr>
        <w:t>16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6. ОТВЕТСВЕННОСТЬ……………………………………………………………</w:t>
      </w:r>
      <w:r w:rsidR="00F130B3">
        <w:rPr>
          <w:rFonts w:ascii="Times New Roman" w:hAnsi="Times New Roman"/>
          <w:b w:val="0"/>
          <w:i w:val="0"/>
          <w:color w:val="auto"/>
          <w:sz w:val="24"/>
          <w:szCs w:val="24"/>
        </w:rPr>
        <w:t>16</w:t>
      </w:r>
    </w:p>
    <w:p w:rsidR="00216B34" w:rsidRPr="00073E76" w:rsidRDefault="00216B34" w:rsidP="00216B34">
      <w:pPr>
        <w:pStyle w:val="140"/>
        <w:spacing w:before="0" w:after="0" w:line="360" w:lineRule="auto"/>
        <w:jc w:val="left"/>
        <w:rPr>
          <w:rFonts w:ascii="Times New Roman" w:hAnsi="Times New Roman"/>
          <w:b w:val="0"/>
          <w:i w:val="0"/>
          <w:color w:val="auto"/>
          <w:sz w:val="24"/>
          <w:szCs w:val="24"/>
        </w:rPr>
      </w:pPr>
      <w:r w:rsidRPr="00073E76">
        <w:rPr>
          <w:rFonts w:ascii="Times New Roman" w:hAnsi="Times New Roman"/>
          <w:b w:val="0"/>
          <w:i w:val="0"/>
          <w:color w:val="auto"/>
          <w:sz w:val="24"/>
          <w:szCs w:val="24"/>
        </w:rPr>
        <w:t>7. ДОПОЛНИТЕЛЬНЫЕ ПОЛОЖЕНИЯ</w:t>
      </w:r>
      <w:r w:rsidRPr="00073E76">
        <w:rPr>
          <w:rFonts w:ascii="Times New Roman" w:hAnsi="Times New Roman"/>
          <w:b w:val="0"/>
          <w:i w:val="0"/>
          <w:color w:val="auto"/>
          <w:sz w:val="24"/>
          <w:szCs w:val="24"/>
        </w:rPr>
        <w:tab/>
        <w:t>……………………………………….</w:t>
      </w:r>
      <w:bookmarkStart w:id="1" w:name="_GoBack"/>
      <w:bookmarkEnd w:id="1"/>
      <w:r w:rsidRPr="00073E76">
        <w:rPr>
          <w:rFonts w:ascii="Times New Roman" w:hAnsi="Times New Roman"/>
          <w:b w:val="0"/>
          <w:i w:val="0"/>
          <w:color w:val="auto"/>
          <w:sz w:val="24"/>
          <w:szCs w:val="24"/>
        </w:rPr>
        <w:t>28</w:t>
      </w: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737B53" w:rsidRPr="00073E76" w:rsidRDefault="00737B53" w:rsidP="00216B34">
      <w:pPr>
        <w:pStyle w:val="140"/>
        <w:spacing w:before="0" w:after="0" w:line="360" w:lineRule="auto"/>
        <w:jc w:val="left"/>
        <w:rPr>
          <w:rFonts w:ascii="Times New Roman" w:hAnsi="Times New Roman"/>
          <w:b w:val="0"/>
          <w:i w:val="0"/>
          <w:color w:val="auto"/>
          <w:sz w:val="24"/>
          <w:szCs w:val="24"/>
        </w:rPr>
      </w:pPr>
    </w:p>
    <w:p w:rsidR="00216B34" w:rsidRPr="00073E76" w:rsidRDefault="00216B34" w:rsidP="00216B34">
      <w:pPr>
        <w:pStyle w:val="aff4"/>
        <w:spacing w:before="0" w:after="0"/>
        <w:ind w:firstLine="0"/>
        <w:contextualSpacing w:val="0"/>
      </w:pPr>
      <w:bookmarkStart w:id="2" w:name="_Toc302991006"/>
    </w:p>
    <w:p w:rsidR="00216B34" w:rsidRPr="00073E76" w:rsidRDefault="00216B34" w:rsidP="00216B34">
      <w:pPr>
        <w:pStyle w:val="aff4"/>
        <w:spacing w:before="0" w:after="0"/>
        <w:ind w:firstLine="0"/>
        <w:contextualSpacing w:val="0"/>
      </w:pPr>
    </w:p>
    <w:p w:rsidR="00216B34" w:rsidRPr="00650D43" w:rsidRDefault="00216B34" w:rsidP="00DD200E">
      <w:pPr>
        <w:pStyle w:val="aff4"/>
        <w:spacing w:before="0" w:after="0" w:line="240" w:lineRule="auto"/>
        <w:ind w:left="567" w:firstLine="0"/>
        <w:contextualSpacing w:val="0"/>
        <w:rPr>
          <w:sz w:val="28"/>
          <w:szCs w:val="28"/>
        </w:rPr>
      </w:pPr>
      <w:r w:rsidRPr="00650D43">
        <w:rPr>
          <w:sz w:val="28"/>
          <w:szCs w:val="28"/>
        </w:rPr>
        <w:lastRenderedPageBreak/>
        <w:t>Перечень сокращений:</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ПДн</w:t>
      </w:r>
      <w:r w:rsidRPr="00650D43">
        <w:rPr>
          <w:rFonts w:ascii="Times New Roman" w:hAnsi="Times New Roman"/>
          <w:sz w:val="28"/>
          <w:szCs w:val="28"/>
        </w:rPr>
        <w:tab/>
        <w:t>Персональные данные</w:t>
      </w:r>
    </w:p>
    <w:p w:rsidR="00216B34" w:rsidRPr="00650D43" w:rsidRDefault="00216B34" w:rsidP="00DD200E">
      <w:pPr>
        <w:autoSpaceDE w:val="0"/>
        <w:autoSpaceDN w:val="0"/>
        <w:adjustRightInd w:val="0"/>
        <w:spacing w:line="240" w:lineRule="auto"/>
        <w:ind w:left="3402" w:hanging="2835"/>
        <w:rPr>
          <w:rFonts w:ascii="Times New Roman" w:hAnsi="Times New Roman" w:cs="Times New Roman"/>
          <w:sz w:val="28"/>
          <w:szCs w:val="28"/>
        </w:rPr>
      </w:pPr>
    </w:p>
    <w:p w:rsidR="00216B34" w:rsidRPr="00650D43" w:rsidRDefault="00216B34" w:rsidP="00DD200E">
      <w:pPr>
        <w:autoSpaceDE w:val="0"/>
        <w:autoSpaceDN w:val="0"/>
        <w:adjustRightInd w:val="0"/>
        <w:spacing w:line="240" w:lineRule="auto"/>
        <w:ind w:left="3402" w:hanging="2835"/>
        <w:rPr>
          <w:rFonts w:ascii="Times New Roman" w:hAnsi="Times New Roman" w:cs="Times New Roman"/>
          <w:bCs/>
          <w:sz w:val="28"/>
          <w:szCs w:val="28"/>
        </w:rPr>
      </w:pPr>
      <w:r w:rsidRPr="00650D43">
        <w:rPr>
          <w:rFonts w:ascii="Times New Roman" w:hAnsi="Times New Roman" w:cs="Times New Roman"/>
          <w:sz w:val="28"/>
          <w:szCs w:val="28"/>
        </w:rPr>
        <w:t xml:space="preserve">Оператор        </w:t>
      </w:r>
      <w:r w:rsidR="00737B53" w:rsidRPr="00650D43">
        <w:rPr>
          <w:rFonts w:ascii="Times New Roman" w:hAnsi="Times New Roman" w:cs="Times New Roman"/>
          <w:sz w:val="28"/>
          <w:szCs w:val="28"/>
        </w:rPr>
        <w:t xml:space="preserve">                      М</w:t>
      </w:r>
      <w:r w:rsidRPr="00650D43">
        <w:rPr>
          <w:rFonts w:ascii="Times New Roman" w:hAnsi="Times New Roman" w:cs="Times New Roman"/>
          <w:bCs/>
          <w:sz w:val="28"/>
          <w:szCs w:val="28"/>
        </w:rPr>
        <w:t>униципальный орган</w:t>
      </w:r>
      <w:r w:rsidR="00737B53" w:rsidRPr="00650D43">
        <w:rPr>
          <w:rFonts w:ascii="Times New Roman" w:hAnsi="Times New Roman" w:cs="Times New Roman"/>
          <w:bCs/>
          <w:sz w:val="28"/>
          <w:szCs w:val="28"/>
        </w:rPr>
        <w:t>, орган местного самоуправления</w:t>
      </w:r>
      <w:r w:rsidRPr="00650D43">
        <w:rPr>
          <w:rFonts w:ascii="Times New Roman" w:hAnsi="Times New Roman" w:cs="Times New Roman"/>
          <w:bCs/>
          <w:sz w:val="28"/>
          <w:szCs w:val="28"/>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НСД</w:t>
      </w:r>
      <w:r w:rsidRPr="00650D43">
        <w:rPr>
          <w:rFonts w:ascii="Times New Roman" w:hAnsi="Times New Roman"/>
          <w:sz w:val="28"/>
          <w:szCs w:val="28"/>
        </w:rPr>
        <w:tab/>
        <w:t>Несанкционированный доступ</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АИС</w:t>
      </w:r>
      <w:r w:rsidRPr="00650D43">
        <w:rPr>
          <w:rFonts w:ascii="Times New Roman" w:hAnsi="Times New Roman"/>
          <w:sz w:val="28"/>
          <w:szCs w:val="28"/>
        </w:rPr>
        <w:tab/>
        <w:t>Автоматизированная информационная система</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ИСПДн</w:t>
      </w:r>
      <w:r w:rsidRPr="00650D43">
        <w:rPr>
          <w:rFonts w:ascii="Times New Roman" w:hAnsi="Times New Roman"/>
          <w:sz w:val="28"/>
          <w:szCs w:val="28"/>
        </w:rPr>
        <w:tab/>
        <w:t>Информационная система персональных данных</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СКЗИ</w:t>
      </w:r>
      <w:r w:rsidRPr="00650D43">
        <w:rPr>
          <w:rFonts w:ascii="Times New Roman" w:hAnsi="Times New Roman"/>
          <w:sz w:val="28"/>
          <w:szCs w:val="28"/>
        </w:rPr>
        <w:tab/>
        <w:t>Средство криптографической защиты информации</w:t>
      </w: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p>
    <w:p w:rsidR="00216B34" w:rsidRPr="00650D43" w:rsidRDefault="00216B34" w:rsidP="00DD200E">
      <w:pPr>
        <w:pStyle w:val="a"/>
        <w:numPr>
          <w:ilvl w:val="0"/>
          <w:numId w:val="0"/>
        </w:numPr>
        <w:tabs>
          <w:tab w:val="left" w:pos="3402"/>
        </w:tabs>
        <w:spacing w:before="0" w:after="0"/>
        <w:ind w:left="567"/>
        <w:rPr>
          <w:rFonts w:ascii="Times New Roman" w:hAnsi="Times New Roman"/>
          <w:sz w:val="28"/>
          <w:szCs w:val="28"/>
        </w:rPr>
      </w:pPr>
      <w:r w:rsidRPr="00650D43">
        <w:rPr>
          <w:rFonts w:ascii="Times New Roman" w:hAnsi="Times New Roman"/>
          <w:sz w:val="28"/>
          <w:szCs w:val="28"/>
        </w:rPr>
        <w:t>АРМ</w:t>
      </w:r>
      <w:r w:rsidRPr="00650D43">
        <w:rPr>
          <w:rFonts w:ascii="Times New Roman" w:hAnsi="Times New Roman"/>
          <w:sz w:val="28"/>
          <w:szCs w:val="28"/>
        </w:rPr>
        <w:tab/>
        <w:t>Автоматизированное рабочее место</w:t>
      </w: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r w:rsidRPr="00650D43">
        <w:rPr>
          <w:rFonts w:ascii="Times New Roman" w:hAnsi="Times New Roman" w:cs="Times New Roman"/>
          <w:sz w:val="28"/>
          <w:szCs w:val="28"/>
        </w:rPr>
        <w:t>Правила</w:t>
      </w:r>
      <w:r w:rsidRPr="00650D43">
        <w:rPr>
          <w:rFonts w:ascii="Times New Roman" w:hAnsi="Times New Roman" w:cs="Times New Roman"/>
          <w:sz w:val="28"/>
          <w:szCs w:val="28"/>
        </w:rPr>
        <w:tab/>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p>
    <w:p w:rsidR="00216B34" w:rsidRPr="00650D43" w:rsidRDefault="00216B34" w:rsidP="00DD200E">
      <w:pPr>
        <w:shd w:val="clear" w:color="auto" w:fill="FFFFFF"/>
        <w:spacing w:line="240" w:lineRule="auto"/>
        <w:ind w:left="3402" w:hanging="2835"/>
        <w:rPr>
          <w:rFonts w:ascii="Times New Roman" w:hAnsi="Times New Roman" w:cs="Times New Roman"/>
          <w:sz w:val="28"/>
          <w:szCs w:val="28"/>
        </w:rPr>
      </w:pPr>
      <w:r w:rsidRPr="00650D43">
        <w:rPr>
          <w:rFonts w:ascii="Times New Roman" w:hAnsi="Times New Roman" w:cs="Times New Roman"/>
          <w:sz w:val="28"/>
          <w:szCs w:val="28"/>
        </w:rPr>
        <w:t xml:space="preserve">Управление   </w:t>
      </w:r>
      <w:r w:rsidRPr="00650D43">
        <w:rPr>
          <w:rFonts w:ascii="Times New Roman" w:hAnsi="Times New Roman" w:cs="Times New Roman"/>
          <w:sz w:val="28"/>
          <w:szCs w:val="28"/>
        </w:rPr>
        <w:tab/>
      </w:r>
      <w:r w:rsidRPr="00650D43">
        <w:rPr>
          <w:rFonts w:ascii="Times New Roman" w:hAnsi="Times New Roman" w:cs="Times New Roman"/>
          <w:color w:val="000000"/>
          <w:sz w:val="28"/>
          <w:szCs w:val="28"/>
        </w:rPr>
        <w:t xml:space="preserve">Управление </w:t>
      </w:r>
      <w:r w:rsidR="00737B53" w:rsidRPr="00650D43">
        <w:rPr>
          <w:rFonts w:ascii="Times New Roman" w:hAnsi="Times New Roman" w:cs="Times New Roman"/>
          <w:color w:val="000000"/>
          <w:sz w:val="28"/>
          <w:szCs w:val="28"/>
        </w:rPr>
        <w:t>образования администрации города Невинномысска</w:t>
      </w:r>
    </w:p>
    <w:p w:rsidR="00216B34" w:rsidRPr="00650D43" w:rsidRDefault="00216B34" w:rsidP="00DD200E">
      <w:pPr>
        <w:shd w:val="clear" w:color="auto" w:fill="FFFFFF"/>
        <w:spacing w:line="240" w:lineRule="auto"/>
        <w:ind w:left="3402" w:hanging="2835"/>
        <w:rPr>
          <w:rFonts w:ascii="Times New Roman" w:hAnsi="Times New Roman" w:cs="Times New Roman"/>
          <w:color w:val="000000"/>
          <w:sz w:val="28"/>
          <w:szCs w:val="28"/>
        </w:rPr>
      </w:pPr>
    </w:p>
    <w:p w:rsidR="00216B34" w:rsidRPr="00650D43" w:rsidRDefault="00216B34" w:rsidP="00DD200E">
      <w:pPr>
        <w:pStyle w:val="aff4"/>
        <w:tabs>
          <w:tab w:val="clear" w:pos="851"/>
          <w:tab w:val="left" w:pos="-2410"/>
        </w:tabs>
        <w:spacing w:before="0" w:after="0" w:line="240" w:lineRule="auto"/>
        <w:ind w:firstLine="0"/>
        <w:contextualSpacing w:val="0"/>
        <w:rPr>
          <w:sz w:val="28"/>
          <w:szCs w:val="28"/>
        </w:rPr>
      </w:pPr>
      <w:r w:rsidRPr="00650D43">
        <w:rPr>
          <w:sz w:val="28"/>
          <w:szCs w:val="28"/>
        </w:rPr>
        <w:t xml:space="preserve">        Термины и определения:</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lastRenderedPageBreak/>
        <w:t>Автоматизированная обработка персональных данных — обработка персональных данных с помощью средств вычислительной техники.</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Использование персональных данных — действия (операции) с персональными данными, совершаемые должностным лицом (лицами) Управления в целях принятия решений или совершения иных действий, порождающих юридические последствия в отношении сотрудников либо иным образом затрагивающих их права и свободы или права и свободы других лиц.</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Конфиденциальность персональных данных  — обязанность Управления и его сотрудников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Персональные данные (ПДн) – любая информация, относящаяся к прямо или косвенно определенному или определяемому физическому лицу (субъекту персональных данных).</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Обработка персональных данных без использования средств автоматизации (неавтоматизированная) — обработка персональных данных соответствующая характеру действий (операций), совершаемых с персональными данными с использованием средств автоматизации, то есть позволяющая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требование соблюдения конфиденциальности.</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16B34" w:rsidRPr="00650D43" w:rsidRDefault="00216B34" w:rsidP="00DD200E">
      <w:pPr>
        <w:pStyle w:val="aff4"/>
        <w:tabs>
          <w:tab w:val="clear" w:pos="851"/>
          <w:tab w:val="left" w:pos="-2410"/>
        </w:tabs>
        <w:spacing w:before="0" w:after="0" w:line="240" w:lineRule="auto"/>
        <w:ind w:firstLine="567"/>
        <w:contextualSpacing w:val="0"/>
        <w:rPr>
          <w:sz w:val="28"/>
          <w:szCs w:val="28"/>
        </w:rPr>
      </w:pPr>
      <w:r w:rsidRPr="00650D43">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16B34" w:rsidRPr="00650D43" w:rsidRDefault="00216B34" w:rsidP="00DD200E">
      <w:pPr>
        <w:pStyle w:val="ConsPlusNormal"/>
        <w:ind w:firstLine="540"/>
        <w:jc w:val="both"/>
        <w:rPr>
          <w:rFonts w:ascii="Times New Roman" w:hAnsi="Times New Roman" w:cs="Times New Roman"/>
          <w:sz w:val="28"/>
          <w:szCs w:val="28"/>
        </w:rPr>
      </w:pPr>
      <w:r w:rsidRPr="00650D43">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16B34" w:rsidRPr="00073E76" w:rsidRDefault="00216B34" w:rsidP="005E373A">
      <w:pPr>
        <w:pStyle w:val="11"/>
        <w:rPr>
          <w:b/>
        </w:rPr>
      </w:pPr>
      <w:r w:rsidRPr="00073E76">
        <w:t>Общие положения</w:t>
      </w:r>
      <w:bookmarkEnd w:id="2"/>
    </w:p>
    <w:p w:rsidR="00216B34" w:rsidRPr="00073E76" w:rsidRDefault="00216B34" w:rsidP="00073E76">
      <w:pPr>
        <w:pStyle w:val="aff4"/>
        <w:numPr>
          <w:ilvl w:val="1"/>
          <w:numId w:val="27"/>
        </w:numPr>
        <w:spacing w:before="0" w:after="0" w:line="240" w:lineRule="auto"/>
        <w:ind w:left="0" w:firstLine="709"/>
        <w:contextualSpacing w:val="0"/>
        <w:rPr>
          <w:sz w:val="28"/>
          <w:szCs w:val="28"/>
        </w:rPr>
      </w:pPr>
      <w:r w:rsidRPr="00073E76">
        <w:rPr>
          <w:sz w:val="28"/>
          <w:szCs w:val="28"/>
        </w:rPr>
        <w:t xml:space="preserve">Настоящие Правила разработаны в соответствии </w:t>
      </w:r>
      <w:r w:rsidR="00737B53" w:rsidRPr="00073E76">
        <w:rPr>
          <w:sz w:val="28"/>
          <w:szCs w:val="28"/>
        </w:rPr>
        <w:t>со следующими нормативными правовыми актами</w:t>
      </w:r>
      <w:r w:rsidRPr="00073E76">
        <w:rPr>
          <w:sz w:val="28"/>
          <w:szCs w:val="28"/>
        </w:rPr>
        <w:t>:</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Статьей 24 Конституции Российской Федерации</w:t>
      </w:r>
      <w:r w:rsidR="00650D43" w:rsidRPr="00650D43">
        <w:rPr>
          <w:sz w:val="28"/>
          <w:szCs w:val="28"/>
        </w:rPr>
        <w:t xml:space="preserve"> </w:t>
      </w:r>
      <w:hyperlink r:id="rId7" w:history="1">
        <w:r w:rsidR="00650D43" w:rsidRPr="00650D43">
          <w:rPr>
            <w:sz w:val="28"/>
            <w:szCs w:val="28"/>
          </w:rPr>
          <w:t>(</w:t>
        </w:r>
        <w:r w:rsidR="00650D43" w:rsidRPr="00650D43">
          <w:rPr>
            <w:rStyle w:val="a9"/>
            <w:bCs/>
            <w:color w:val="auto"/>
            <w:sz w:val="28"/>
            <w:szCs w:val="28"/>
            <w:u w:val="none"/>
            <w:shd w:val="clear" w:color="auto" w:fill="FFFFFF"/>
          </w:rPr>
          <w:t>принята всенародным голосованием 12</w:t>
        </w:r>
        <w:r w:rsidR="00650D43">
          <w:rPr>
            <w:rStyle w:val="a9"/>
            <w:bCs/>
            <w:color w:val="auto"/>
            <w:sz w:val="28"/>
            <w:szCs w:val="28"/>
            <w:u w:val="none"/>
            <w:shd w:val="clear" w:color="auto" w:fill="FFFFFF"/>
          </w:rPr>
          <w:t xml:space="preserve"> декабря </w:t>
        </w:r>
        <w:r w:rsidR="00650D43" w:rsidRPr="00650D43">
          <w:rPr>
            <w:rStyle w:val="a9"/>
            <w:bCs/>
            <w:color w:val="auto"/>
            <w:sz w:val="28"/>
            <w:szCs w:val="28"/>
            <w:u w:val="none"/>
            <w:shd w:val="clear" w:color="auto" w:fill="FFFFFF"/>
          </w:rPr>
          <w:t>1993</w:t>
        </w:r>
        <w:r w:rsidR="00650D43">
          <w:rPr>
            <w:rStyle w:val="a9"/>
            <w:bCs/>
            <w:color w:val="auto"/>
            <w:sz w:val="28"/>
            <w:szCs w:val="28"/>
            <w:u w:val="none"/>
            <w:shd w:val="clear" w:color="auto" w:fill="FFFFFF"/>
          </w:rPr>
          <w:t xml:space="preserve"> г.</w:t>
        </w:r>
        <w:r w:rsidR="00650D43" w:rsidRPr="00650D43">
          <w:rPr>
            <w:rStyle w:val="a9"/>
            <w:bCs/>
            <w:color w:val="auto"/>
            <w:sz w:val="28"/>
            <w:szCs w:val="28"/>
            <w:u w:val="none"/>
            <w:shd w:val="clear" w:color="auto" w:fill="FFFFFF"/>
          </w:rPr>
          <w:t>)</w:t>
        </w:r>
      </w:hyperlink>
      <w:r w:rsidRPr="00650D43">
        <w:rPr>
          <w:sz w:val="28"/>
          <w:szCs w:val="28"/>
        </w:rPr>
        <w:t>;</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Главой 14 Трудового Кодекса Российской Федерации</w:t>
      </w:r>
      <w:r w:rsidR="00650D43">
        <w:rPr>
          <w:sz w:val="28"/>
          <w:szCs w:val="28"/>
        </w:rPr>
        <w:t xml:space="preserve">                                 от 30 декабря 2001 г.  № 197</w:t>
      </w:r>
      <w:r w:rsidRPr="00650D43">
        <w:rPr>
          <w:sz w:val="28"/>
          <w:szCs w:val="28"/>
        </w:rPr>
        <w:t>;</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Федеральным законом Российской Федерации</w:t>
      </w:r>
      <w:r w:rsidR="00650D43" w:rsidRPr="00650D43">
        <w:rPr>
          <w:sz w:val="28"/>
          <w:szCs w:val="28"/>
        </w:rPr>
        <w:t xml:space="preserve"> </w:t>
      </w:r>
      <w:r w:rsidR="00650D43">
        <w:rPr>
          <w:sz w:val="28"/>
          <w:szCs w:val="28"/>
        </w:rPr>
        <w:t xml:space="preserve">от 27 июля </w:t>
      </w:r>
      <w:r w:rsidR="00650D43" w:rsidRPr="00650D43">
        <w:rPr>
          <w:sz w:val="28"/>
          <w:szCs w:val="28"/>
        </w:rPr>
        <w:t>2006</w:t>
      </w:r>
      <w:r w:rsidR="00650D43">
        <w:rPr>
          <w:sz w:val="28"/>
          <w:szCs w:val="28"/>
        </w:rPr>
        <w:t xml:space="preserve"> г.</w:t>
      </w:r>
      <w:r w:rsidRPr="00650D43">
        <w:rPr>
          <w:sz w:val="28"/>
          <w:szCs w:val="28"/>
        </w:rPr>
        <w:t xml:space="preserve"> № 152-ФЗ</w:t>
      </w:r>
      <w:r w:rsidR="00650D43">
        <w:rPr>
          <w:sz w:val="28"/>
          <w:szCs w:val="28"/>
        </w:rPr>
        <w:t xml:space="preserve"> «О персональных данных»</w:t>
      </w:r>
      <w:r w:rsidRPr="00650D43">
        <w:rPr>
          <w:sz w:val="28"/>
          <w:szCs w:val="28"/>
        </w:rPr>
        <w:t>;</w:t>
      </w:r>
    </w:p>
    <w:p w:rsidR="00216B34" w:rsidRPr="00650D43" w:rsidRDefault="00073E76" w:rsidP="00073E76">
      <w:pPr>
        <w:pStyle w:val="a1"/>
        <w:numPr>
          <w:ilvl w:val="0"/>
          <w:numId w:val="0"/>
        </w:numPr>
        <w:spacing w:line="240" w:lineRule="auto"/>
        <w:ind w:firstLine="709"/>
        <w:rPr>
          <w:sz w:val="28"/>
          <w:szCs w:val="28"/>
        </w:rPr>
      </w:pPr>
      <w:r w:rsidRPr="00650D43">
        <w:rPr>
          <w:sz w:val="28"/>
          <w:szCs w:val="28"/>
        </w:rPr>
        <w:t>Ф</w:t>
      </w:r>
      <w:r w:rsidR="00216B34" w:rsidRPr="00650D43">
        <w:rPr>
          <w:sz w:val="28"/>
          <w:szCs w:val="28"/>
        </w:rPr>
        <w:t xml:space="preserve">едеральным законом </w:t>
      </w:r>
      <w:r w:rsidR="00650D43" w:rsidRPr="00650D43">
        <w:rPr>
          <w:sz w:val="28"/>
          <w:szCs w:val="28"/>
        </w:rPr>
        <w:t xml:space="preserve">от 27 июля 2006 г. </w:t>
      </w:r>
      <w:r w:rsidR="00216B34" w:rsidRPr="00650D43">
        <w:rPr>
          <w:sz w:val="28"/>
          <w:szCs w:val="28"/>
        </w:rPr>
        <w:t>№ 149-ФЗ «Об информации, информационных технологиях и о защите информации»;</w:t>
      </w:r>
    </w:p>
    <w:p w:rsidR="00216B34" w:rsidRPr="00650D43" w:rsidRDefault="00216B34" w:rsidP="00073E76">
      <w:pPr>
        <w:pStyle w:val="a1"/>
        <w:numPr>
          <w:ilvl w:val="0"/>
          <w:numId w:val="0"/>
        </w:numPr>
        <w:spacing w:line="240" w:lineRule="auto"/>
        <w:ind w:firstLine="709"/>
        <w:rPr>
          <w:sz w:val="28"/>
          <w:szCs w:val="28"/>
        </w:rPr>
      </w:pPr>
      <w:r w:rsidRPr="00650D43">
        <w:rPr>
          <w:sz w:val="28"/>
          <w:szCs w:val="28"/>
        </w:rPr>
        <w:t xml:space="preserve">Постановлением Правительства РФ от 21.03.2012 № 211 </w:t>
      </w:r>
      <w:r w:rsidRPr="00650D43">
        <w:rPr>
          <w:sz w:val="28"/>
          <w:szCs w:val="28"/>
        </w:rPr>
        <w:b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216B34" w:rsidRPr="00DD200E" w:rsidRDefault="00216B34" w:rsidP="00073E76">
      <w:pPr>
        <w:pStyle w:val="a1"/>
        <w:numPr>
          <w:ilvl w:val="0"/>
          <w:numId w:val="0"/>
        </w:numPr>
        <w:spacing w:line="240" w:lineRule="auto"/>
        <w:ind w:firstLine="709"/>
        <w:rPr>
          <w:sz w:val="28"/>
          <w:szCs w:val="28"/>
        </w:rPr>
      </w:pPr>
      <w:r w:rsidRPr="00DD200E">
        <w:rPr>
          <w:sz w:val="28"/>
          <w:szCs w:val="28"/>
        </w:rPr>
        <w:t xml:space="preserve">Постановлением Правительства РФ от 01.11.2012 № 1119 </w:t>
      </w:r>
      <w:r w:rsidRPr="00DD200E">
        <w:rPr>
          <w:sz w:val="28"/>
          <w:szCs w:val="28"/>
        </w:rPr>
        <w:br/>
        <w:t xml:space="preserve">«Об утверждении требований к защите персональных данных при их обработке в информационных системах персональных данных»; </w:t>
      </w:r>
    </w:p>
    <w:p w:rsidR="00216B34" w:rsidRPr="00DD200E" w:rsidRDefault="00216B34" w:rsidP="00073E76">
      <w:pPr>
        <w:pStyle w:val="a1"/>
        <w:numPr>
          <w:ilvl w:val="0"/>
          <w:numId w:val="0"/>
        </w:numPr>
        <w:spacing w:line="240" w:lineRule="auto"/>
        <w:ind w:firstLine="709"/>
        <w:rPr>
          <w:sz w:val="28"/>
          <w:szCs w:val="28"/>
        </w:rPr>
      </w:pPr>
      <w:r w:rsidRPr="00DD200E">
        <w:rPr>
          <w:sz w:val="28"/>
          <w:szCs w:val="28"/>
        </w:rPr>
        <w:t xml:space="preserve">Постановлением Правительства РФ от 15.09.2008 № 687 </w:t>
      </w:r>
      <w:r w:rsidRPr="00DD200E">
        <w:rPr>
          <w:sz w:val="28"/>
          <w:szCs w:val="28"/>
        </w:rPr>
        <w:br/>
        <w:t>«Об утверждении Положения об особенностях обработки персональных данных, осуществляемой без использования средств автоматизации»;</w:t>
      </w:r>
    </w:p>
    <w:p w:rsidR="00216B34" w:rsidRPr="00DD200E" w:rsidRDefault="00216B34" w:rsidP="00073E76">
      <w:pPr>
        <w:pStyle w:val="a1"/>
        <w:numPr>
          <w:ilvl w:val="0"/>
          <w:numId w:val="0"/>
        </w:numPr>
        <w:spacing w:line="240" w:lineRule="auto"/>
        <w:ind w:firstLine="709"/>
        <w:rPr>
          <w:sz w:val="28"/>
          <w:szCs w:val="28"/>
        </w:rPr>
      </w:pPr>
      <w:r w:rsidRPr="00DD200E">
        <w:rPr>
          <w:sz w:val="28"/>
          <w:szCs w:val="28"/>
        </w:rPr>
        <w:t>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DD200E">
        <w:rPr>
          <w:sz w:val="28"/>
          <w:szCs w:val="28"/>
        </w:rPr>
        <w:t>;</w:t>
      </w:r>
    </w:p>
    <w:p w:rsidR="00216B34" w:rsidRPr="00073E76" w:rsidRDefault="00216B34" w:rsidP="00073E76">
      <w:pPr>
        <w:pStyle w:val="aff4"/>
        <w:numPr>
          <w:ilvl w:val="1"/>
          <w:numId w:val="27"/>
        </w:numPr>
        <w:spacing w:before="0" w:after="0" w:line="240" w:lineRule="auto"/>
        <w:ind w:left="0" w:firstLine="709"/>
        <w:contextualSpacing w:val="0"/>
        <w:rPr>
          <w:sz w:val="28"/>
          <w:szCs w:val="28"/>
        </w:rPr>
      </w:pPr>
      <w:r w:rsidRPr="00073E76">
        <w:rPr>
          <w:sz w:val="28"/>
          <w:szCs w:val="28"/>
        </w:rPr>
        <w:t>Цель разработки документа — определение порядка обработки ПДн субъектов ПДн; обеспечение защиты прав и свобод субъектов ПДн при обработке их ПДн, а также установление ответственности должностных лиц, имеющих доступ к ПДн субъектов, за невыполнение требований норм, регулирующих обработку и защиту ПДн.</w:t>
      </w:r>
    </w:p>
    <w:p w:rsidR="00216B34" w:rsidRPr="00073E76" w:rsidRDefault="00216B34" w:rsidP="00073E76">
      <w:pPr>
        <w:pStyle w:val="aff4"/>
        <w:numPr>
          <w:ilvl w:val="1"/>
          <w:numId w:val="27"/>
        </w:numPr>
        <w:spacing w:before="0" w:after="0" w:line="240" w:lineRule="auto"/>
        <w:ind w:left="0" w:firstLine="709"/>
        <w:contextualSpacing w:val="0"/>
        <w:rPr>
          <w:sz w:val="28"/>
          <w:szCs w:val="28"/>
        </w:rPr>
      </w:pPr>
      <w:r w:rsidRPr="00073E76">
        <w:rPr>
          <w:sz w:val="28"/>
          <w:szCs w:val="28"/>
        </w:rPr>
        <w:t>Порядок ввода в действие и изменения Правил.</w:t>
      </w:r>
    </w:p>
    <w:p w:rsidR="00216B34" w:rsidRPr="00073E76" w:rsidRDefault="00216B34" w:rsidP="00073E76">
      <w:pPr>
        <w:pStyle w:val="aff4"/>
        <w:numPr>
          <w:ilvl w:val="2"/>
          <w:numId w:val="35"/>
        </w:numPr>
        <w:spacing w:before="0" w:after="0" w:line="240" w:lineRule="auto"/>
        <w:ind w:left="0" w:firstLine="709"/>
        <w:contextualSpacing w:val="0"/>
        <w:rPr>
          <w:sz w:val="28"/>
          <w:szCs w:val="28"/>
        </w:rPr>
      </w:pPr>
      <w:r w:rsidRPr="00073E76">
        <w:rPr>
          <w:sz w:val="28"/>
          <w:szCs w:val="28"/>
        </w:rPr>
        <w:lastRenderedPageBreak/>
        <w:t>Настоящие Правила вступают в силу с момента их утверждения Руководителем Управления и действуют бессрочно, до замены их новыми Правилами.</w:t>
      </w:r>
    </w:p>
    <w:p w:rsidR="00216B34" w:rsidRPr="00073E76" w:rsidRDefault="00216B34" w:rsidP="00073E76">
      <w:pPr>
        <w:pStyle w:val="aff4"/>
        <w:numPr>
          <w:ilvl w:val="2"/>
          <w:numId w:val="35"/>
        </w:numPr>
        <w:spacing w:before="0" w:after="0" w:line="240" w:lineRule="auto"/>
        <w:ind w:left="0" w:firstLine="709"/>
        <w:contextualSpacing w:val="0"/>
        <w:rPr>
          <w:sz w:val="28"/>
          <w:szCs w:val="28"/>
        </w:rPr>
      </w:pPr>
      <w:r w:rsidRPr="00073E76">
        <w:rPr>
          <w:sz w:val="28"/>
          <w:szCs w:val="28"/>
        </w:rPr>
        <w:t>Все изменения в Правила вносятся приказом.</w:t>
      </w:r>
    </w:p>
    <w:p w:rsidR="00216B34" w:rsidRPr="00073E76" w:rsidRDefault="00216B34" w:rsidP="005E373A">
      <w:pPr>
        <w:pStyle w:val="11"/>
        <w:rPr>
          <w:b/>
        </w:rPr>
      </w:pPr>
      <w:bookmarkStart w:id="3" w:name="_Toc302991007"/>
      <w:bookmarkStart w:id="4" w:name="_Toc256009193"/>
      <w:r w:rsidRPr="00073E76">
        <w:t>Состав, категории и содержание ПДн</w:t>
      </w:r>
      <w:bookmarkEnd w:id="3"/>
    </w:p>
    <w:p w:rsidR="00216B34" w:rsidRPr="00073E76" w:rsidRDefault="00216B34" w:rsidP="00073E76">
      <w:pPr>
        <w:pStyle w:val="l21"/>
        <w:numPr>
          <w:ilvl w:val="0"/>
          <w:numId w:val="24"/>
        </w:numPr>
        <w:spacing w:line="240" w:lineRule="auto"/>
        <w:ind w:firstLine="709"/>
        <w:rPr>
          <w:rFonts w:ascii="Times New Roman" w:hAnsi="Times New Roman"/>
          <w:sz w:val="28"/>
          <w:szCs w:val="28"/>
        </w:rPr>
      </w:pPr>
      <w:r w:rsidRPr="00073E76">
        <w:rPr>
          <w:rFonts w:ascii="Times New Roman" w:hAnsi="Times New Roman"/>
          <w:sz w:val="28"/>
          <w:szCs w:val="28"/>
        </w:rPr>
        <w:t xml:space="preserve">Персональные данные, обрабатываемые в Управлении, относятся к сведениям конфиденциального характера (конфиденциальной информации). </w:t>
      </w:r>
    </w:p>
    <w:p w:rsidR="00216B34" w:rsidRPr="00073E76" w:rsidRDefault="00216B34" w:rsidP="00073E76">
      <w:pPr>
        <w:pStyle w:val="a1"/>
        <w:numPr>
          <w:ilvl w:val="0"/>
          <w:numId w:val="24"/>
        </w:numPr>
        <w:tabs>
          <w:tab w:val="clear" w:pos="1644"/>
          <w:tab w:val="left" w:pos="1418"/>
        </w:tabs>
        <w:spacing w:line="240" w:lineRule="auto"/>
        <w:ind w:firstLine="709"/>
        <w:rPr>
          <w:sz w:val="28"/>
          <w:szCs w:val="28"/>
        </w:rPr>
      </w:pPr>
      <w:r w:rsidRPr="00073E76">
        <w:rPr>
          <w:sz w:val="28"/>
          <w:szCs w:val="28"/>
        </w:rPr>
        <w:t>В Управлении обрабатываются ПДн следующих субъектов ПДн:</w:t>
      </w:r>
    </w:p>
    <w:p w:rsidR="00216B34" w:rsidRPr="00073E76" w:rsidRDefault="00216B34" w:rsidP="00073E76">
      <w:pPr>
        <w:pStyle w:val="a1"/>
        <w:numPr>
          <w:ilvl w:val="0"/>
          <w:numId w:val="0"/>
        </w:numPr>
        <w:spacing w:line="240" w:lineRule="auto"/>
        <w:ind w:firstLine="709"/>
        <w:rPr>
          <w:sz w:val="28"/>
          <w:szCs w:val="28"/>
        </w:rPr>
      </w:pPr>
      <w:r w:rsidRPr="00073E76">
        <w:rPr>
          <w:sz w:val="28"/>
          <w:szCs w:val="28"/>
        </w:rPr>
        <w:t>сотрудники Управления;</w:t>
      </w:r>
    </w:p>
    <w:p w:rsidR="00216B34" w:rsidRPr="00073E76" w:rsidRDefault="00216B34" w:rsidP="00073E76">
      <w:pPr>
        <w:pStyle w:val="aff0"/>
        <w:autoSpaceDE w:val="0"/>
        <w:autoSpaceDN w:val="0"/>
        <w:adjustRightInd w:val="0"/>
        <w:ind w:left="0" w:firstLine="709"/>
        <w:rPr>
          <w:sz w:val="28"/>
          <w:szCs w:val="28"/>
        </w:rPr>
      </w:pPr>
      <w:r w:rsidRPr="00073E76">
        <w:rPr>
          <w:sz w:val="28"/>
          <w:szCs w:val="28"/>
        </w:rPr>
        <w:t>субъекты ПДн, не являющиеся сотрудниками Управления.</w:t>
      </w:r>
    </w:p>
    <w:p w:rsidR="00216B34" w:rsidRPr="00073E76" w:rsidRDefault="00216B34" w:rsidP="005E373A">
      <w:pPr>
        <w:pStyle w:val="11"/>
        <w:rPr>
          <w:b/>
        </w:rPr>
      </w:pPr>
      <w:bookmarkStart w:id="5" w:name="_Toc302991008"/>
      <w:r w:rsidRPr="00073E76">
        <w:t xml:space="preserve">Основные условия проведения обработки ПДн </w:t>
      </w:r>
      <w:bookmarkEnd w:id="4"/>
      <w:bookmarkEnd w:id="5"/>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Обработка ПДн осуществляется после получения согласия субъекта ПДн, за исключением случаев, предусмотренных частью 3.2 настоящих Правил.</w:t>
      </w:r>
    </w:p>
    <w:p w:rsidR="00216B34" w:rsidRPr="00073E76" w:rsidRDefault="00216B34" w:rsidP="00073E76">
      <w:pPr>
        <w:pStyle w:val="aff4"/>
        <w:numPr>
          <w:ilvl w:val="1"/>
          <w:numId w:val="36"/>
        </w:numPr>
        <w:spacing w:before="0" w:after="0" w:line="240" w:lineRule="auto"/>
        <w:ind w:firstLine="709"/>
        <w:rPr>
          <w:sz w:val="28"/>
          <w:szCs w:val="28"/>
        </w:rPr>
      </w:pPr>
      <w:r w:rsidRPr="00073E76">
        <w:rPr>
          <w:sz w:val="28"/>
          <w:szCs w:val="28"/>
        </w:rPr>
        <w:t>Согласие субъекта ПДн, предусмо</w:t>
      </w:r>
      <w:r w:rsidR="00737B53" w:rsidRPr="00073E76">
        <w:rPr>
          <w:sz w:val="28"/>
          <w:szCs w:val="28"/>
        </w:rPr>
        <w:t xml:space="preserve">тренное п.3.1 настоящих Правил </w:t>
      </w:r>
      <w:r w:rsidRPr="00073E76">
        <w:rPr>
          <w:sz w:val="28"/>
          <w:szCs w:val="28"/>
        </w:rPr>
        <w:t>не требуется в следующих случаях:</w:t>
      </w:r>
    </w:p>
    <w:p w:rsidR="00216B34" w:rsidRPr="00073E76" w:rsidRDefault="00737B53" w:rsidP="00073E76">
      <w:pPr>
        <w:pStyle w:val="aff4"/>
        <w:spacing w:before="0" w:after="0" w:line="240" w:lineRule="auto"/>
        <w:ind w:firstLine="709"/>
        <w:rPr>
          <w:sz w:val="28"/>
          <w:szCs w:val="28"/>
        </w:rPr>
      </w:pPr>
      <w:r w:rsidRPr="00073E76">
        <w:rPr>
          <w:sz w:val="28"/>
          <w:szCs w:val="28"/>
        </w:rPr>
        <w:t>1</w:t>
      </w:r>
      <w:r w:rsidR="00216B34" w:rsidRPr="00073E76">
        <w:rPr>
          <w:sz w:val="28"/>
          <w:szCs w:val="28"/>
        </w:rPr>
        <w:t>) обработка ПДн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16B34" w:rsidRPr="00073E76" w:rsidRDefault="00737B53" w:rsidP="00073E76">
      <w:pPr>
        <w:pStyle w:val="aff4"/>
        <w:spacing w:before="0" w:after="0" w:line="240" w:lineRule="auto"/>
        <w:ind w:firstLine="709"/>
        <w:rPr>
          <w:sz w:val="28"/>
          <w:szCs w:val="28"/>
        </w:rPr>
      </w:pPr>
      <w:r w:rsidRPr="00073E76">
        <w:rPr>
          <w:sz w:val="28"/>
          <w:szCs w:val="28"/>
        </w:rPr>
        <w:t>2</w:t>
      </w:r>
      <w:r w:rsidR="00216B34" w:rsidRPr="00073E76">
        <w:rPr>
          <w:sz w:val="28"/>
          <w:szCs w:val="28"/>
        </w:rPr>
        <w:t>) 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rsidR="00216B34" w:rsidRPr="00073E76" w:rsidRDefault="00737B53" w:rsidP="00073E76">
      <w:pPr>
        <w:pStyle w:val="aff4"/>
        <w:spacing w:before="0" w:after="0" w:line="240" w:lineRule="auto"/>
        <w:ind w:firstLine="709"/>
        <w:rPr>
          <w:sz w:val="28"/>
          <w:szCs w:val="28"/>
        </w:rPr>
      </w:pPr>
      <w:r w:rsidRPr="00073E76">
        <w:rPr>
          <w:sz w:val="28"/>
          <w:szCs w:val="28"/>
        </w:rPr>
        <w:t>3</w:t>
      </w:r>
      <w:r w:rsidR="00216B34" w:rsidRPr="00073E76">
        <w:rPr>
          <w:sz w:val="28"/>
          <w:szCs w:val="28"/>
        </w:rPr>
        <w:t>) 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rsidR="00216B34" w:rsidRPr="00073E76" w:rsidRDefault="00737B53" w:rsidP="00073E76">
      <w:pPr>
        <w:pStyle w:val="aff4"/>
        <w:spacing w:before="0" w:after="0" w:line="240" w:lineRule="auto"/>
        <w:ind w:firstLine="709"/>
        <w:rPr>
          <w:sz w:val="28"/>
          <w:szCs w:val="28"/>
        </w:rPr>
      </w:pPr>
      <w:r w:rsidRPr="00073E76">
        <w:rPr>
          <w:sz w:val="28"/>
          <w:szCs w:val="28"/>
        </w:rPr>
        <w:t>4</w:t>
      </w:r>
      <w:r w:rsidR="00216B34" w:rsidRPr="00073E76">
        <w:rPr>
          <w:sz w:val="28"/>
          <w:szCs w:val="28"/>
        </w:rPr>
        <w:t>) обработка ПДн необходима для осуществления прав и законных интересов Управления или третьих лиц, либо для достижения общественно значимых целей при условии, что при этом не нарушаются права и свободы субъекта ПДн.</w:t>
      </w:r>
    </w:p>
    <w:p w:rsidR="00216B34" w:rsidRPr="00073E76" w:rsidRDefault="00216B34" w:rsidP="00073E76">
      <w:pPr>
        <w:pStyle w:val="aff4"/>
        <w:numPr>
          <w:ilvl w:val="1"/>
          <w:numId w:val="36"/>
        </w:numPr>
        <w:spacing w:before="0" w:after="0" w:line="240" w:lineRule="auto"/>
        <w:ind w:firstLine="709"/>
        <w:rPr>
          <w:sz w:val="28"/>
          <w:szCs w:val="28"/>
        </w:rPr>
      </w:pPr>
      <w:r w:rsidRPr="00073E76">
        <w:rPr>
          <w:sz w:val="28"/>
          <w:szCs w:val="28"/>
        </w:rPr>
        <w:t>Письменное согласие субъекта ПДн должно включать:</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1) 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2) фамилию, имя, отчество, адрес представителя субъекта ПДн,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3) наименование или фамилию, имя, отчество и адрес Оператора;</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4) цель обработки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5) перечень ПДн, на обработку которых дается согласие субъекта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lastRenderedPageBreak/>
        <w:t>6) наименование или фамилию, имя, отчество и адрес лица, осуществляющего обработку ПДн по поручению Оператора, если обработка будет поручена такому лицу;</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7) перечень действий с ПДн, на совершение которых дается согласие, общее описание используемых оператором способов обработки ПДн;</w:t>
      </w:r>
    </w:p>
    <w:p w:rsidR="00216B34" w:rsidRPr="00073E76" w:rsidRDefault="00216B34" w:rsidP="00073E76">
      <w:pPr>
        <w:pStyle w:val="aff4"/>
        <w:tabs>
          <w:tab w:val="clear" w:pos="851"/>
          <w:tab w:val="left" w:pos="1418"/>
        </w:tabs>
        <w:spacing w:before="0" w:after="0" w:line="240" w:lineRule="auto"/>
        <w:ind w:firstLine="709"/>
        <w:rPr>
          <w:sz w:val="28"/>
          <w:szCs w:val="28"/>
        </w:rPr>
      </w:pPr>
      <w:r w:rsidRPr="00073E76">
        <w:rPr>
          <w:sz w:val="28"/>
          <w:szCs w:val="28"/>
        </w:rPr>
        <w:t>8) срок, в течение которого действует согласие субъекта ПДн, а также способ его отзыва, если иное не установлено федеральным законом;</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9) подпись субъекта ПДн.</w:t>
      </w:r>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Обработка специальных категорий ПДн,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п. 3.5 настоящих Правил.</w:t>
      </w:r>
    </w:p>
    <w:p w:rsidR="00216B34" w:rsidRPr="00073E76" w:rsidRDefault="00216B34" w:rsidP="00073E76">
      <w:pPr>
        <w:pStyle w:val="aff4"/>
        <w:numPr>
          <w:ilvl w:val="1"/>
          <w:numId w:val="36"/>
        </w:numPr>
        <w:spacing w:before="0" w:after="0" w:line="240" w:lineRule="auto"/>
        <w:ind w:firstLine="709"/>
        <w:rPr>
          <w:sz w:val="28"/>
          <w:szCs w:val="28"/>
        </w:rPr>
      </w:pPr>
      <w:r w:rsidRPr="00073E76">
        <w:rPr>
          <w:sz w:val="28"/>
          <w:szCs w:val="28"/>
        </w:rPr>
        <w:t>Обработка специальных категорий ПДн допускается в случаях, если:</w:t>
      </w:r>
    </w:p>
    <w:p w:rsidR="00216B34" w:rsidRPr="00073E76" w:rsidRDefault="00216B34" w:rsidP="00073E76">
      <w:pPr>
        <w:pStyle w:val="aff4"/>
        <w:spacing w:before="0" w:after="0" w:line="240" w:lineRule="auto"/>
        <w:ind w:firstLine="709"/>
        <w:rPr>
          <w:sz w:val="28"/>
          <w:szCs w:val="28"/>
        </w:rPr>
      </w:pPr>
      <w:r w:rsidRPr="00073E76">
        <w:rPr>
          <w:sz w:val="28"/>
          <w:szCs w:val="28"/>
        </w:rPr>
        <w:t>1) субъект ПДн дал согласие в письменной форме на обработку своих ПДн;</w:t>
      </w:r>
    </w:p>
    <w:p w:rsidR="00216B34" w:rsidRPr="00073E76" w:rsidRDefault="00216B34" w:rsidP="00073E76">
      <w:pPr>
        <w:pStyle w:val="aff4"/>
        <w:spacing w:before="0" w:after="0" w:line="240" w:lineRule="auto"/>
        <w:ind w:firstLine="709"/>
        <w:rPr>
          <w:sz w:val="28"/>
          <w:szCs w:val="28"/>
        </w:rPr>
      </w:pPr>
      <w:r w:rsidRPr="00073E76">
        <w:rPr>
          <w:sz w:val="28"/>
          <w:szCs w:val="28"/>
        </w:rPr>
        <w:t>2) ПДн сделаны общедоступными субъектом ПДн;</w:t>
      </w:r>
    </w:p>
    <w:p w:rsidR="00216B34" w:rsidRPr="00073E76" w:rsidRDefault="00216B34" w:rsidP="00073E76">
      <w:pPr>
        <w:pStyle w:val="aff4"/>
        <w:spacing w:before="0" w:after="0" w:line="240" w:lineRule="auto"/>
        <w:ind w:firstLine="709"/>
        <w:rPr>
          <w:sz w:val="28"/>
          <w:szCs w:val="28"/>
        </w:rPr>
      </w:pPr>
      <w:r w:rsidRPr="00073E76">
        <w:rPr>
          <w:sz w:val="28"/>
          <w:szCs w:val="28"/>
        </w:rPr>
        <w:t>3) обработка ПДн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B34" w:rsidRPr="00073E76" w:rsidRDefault="00216B34" w:rsidP="00073E76">
      <w:pPr>
        <w:pStyle w:val="aff4"/>
        <w:spacing w:before="0" w:after="0" w:line="240" w:lineRule="auto"/>
        <w:ind w:firstLine="709"/>
        <w:rPr>
          <w:sz w:val="28"/>
          <w:szCs w:val="28"/>
        </w:rPr>
      </w:pPr>
      <w:r w:rsidRPr="00073E76">
        <w:rPr>
          <w:sz w:val="28"/>
          <w:szCs w:val="28"/>
        </w:rPr>
        <w:t>4) обработка ПДн необходима для защиты жизни, здоровья или иных жизненно важных интересов субъекта ПДн либо жизни, здоровья или иных жизненно важных интересов других лиц и получение согласия субъекта ПДн невозможно;</w:t>
      </w:r>
    </w:p>
    <w:p w:rsidR="00216B34" w:rsidRPr="00073E76" w:rsidRDefault="005E373A" w:rsidP="00073E76">
      <w:pPr>
        <w:pStyle w:val="aff4"/>
        <w:spacing w:before="0" w:after="0" w:line="240" w:lineRule="auto"/>
        <w:ind w:firstLine="709"/>
        <w:rPr>
          <w:sz w:val="28"/>
          <w:szCs w:val="28"/>
        </w:rPr>
      </w:pPr>
      <w:r>
        <w:rPr>
          <w:sz w:val="28"/>
          <w:szCs w:val="28"/>
        </w:rPr>
        <w:t>5</w:t>
      </w:r>
      <w:r w:rsidR="00216B34" w:rsidRPr="00073E76">
        <w:rPr>
          <w:sz w:val="28"/>
          <w:szCs w:val="28"/>
        </w:rPr>
        <w:t>) обработка ПДн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216B34" w:rsidRPr="00073E76" w:rsidRDefault="005E373A" w:rsidP="00073E76">
      <w:pPr>
        <w:pStyle w:val="aff4"/>
        <w:spacing w:before="0" w:after="0" w:line="240" w:lineRule="auto"/>
        <w:ind w:firstLine="709"/>
        <w:contextualSpacing w:val="0"/>
        <w:rPr>
          <w:sz w:val="28"/>
          <w:szCs w:val="28"/>
        </w:rPr>
      </w:pPr>
      <w:r>
        <w:rPr>
          <w:sz w:val="28"/>
          <w:szCs w:val="28"/>
        </w:rPr>
        <w:t>6</w:t>
      </w:r>
      <w:r w:rsidR="00216B34" w:rsidRPr="00073E76">
        <w:rPr>
          <w:sz w:val="28"/>
          <w:szCs w:val="28"/>
        </w:rPr>
        <w:t>) обработка ПДн осуществляется в соответствии с законодательством об обязательных видах страхования, со страховым законодательством.</w:t>
      </w:r>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Лица, допущенные к обработке ПДн, в обязательном порядке под роспись зна</w:t>
      </w:r>
      <w:r w:rsidR="00A0489C" w:rsidRPr="00073E76">
        <w:rPr>
          <w:sz w:val="28"/>
          <w:szCs w:val="28"/>
        </w:rPr>
        <w:t>комятся с требованиями настоящего Положения</w:t>
      </w:r>
      <w:r w:rsidRPr="00073E76">
        <w:rPr>
          <w:sz w:val="28"/>
          <w:szCs w:val="28"/>
        </w:rPr>
        <w:t xml:space="preserve">. </w:t>
      </w:r>
    </w:p>
    <w:p w:rsidR="00216B34" w:rsidRPr="00073E76" w:rsidRDefault="00216B34" w:rsidP="00073E76">
      <w:pPr>
        <w:pStyle w:val="aff4"/>
        <w:numPr>
          <w:ilvl w:val="1"/>
          <w:numId w:val="36"/>
        </w:numPr>
        <w:spacing w:before="0" w:after="0" w:line="240" w:lineRule="auto"/>
        <w:ind w:firstLine="709"/>
        <w:contextualSpacing w:val="0"/>
        <w:rPr>
          <w:sz w:val="28"/>
          <w:szCs w:val="28"/>
        </w:rPr>
      </w:pPr>
      <w:r w:rsidRPr="00073E76">
        <w:rPr>
          <w:sz w:val="28"/>
          <w:szCs w:val="28"/>
        </w:rPr>
        <w:t xml:space="preserve">Запрещается: </w:t>
      </w:r>
    </w:p>
    <w:p w:rsidR="00216B34" w:rsidRPr="00073E76" w:rsidRDefault="00216B34" w:rsidP="00073E76">
      <w:pPr>
        <w:pStyle w:val="a0"/>
        <w:numPr>
          <w:ilvl w:val="0"/>
          <w:numId w:val="29"/>
        </w:numPr>
        <w:tabs>
          <w:tab w:val="clear" w:pos="851"/>
          <w:tab w:val="clear" w:pos="1588"/>
          <w:tab w:val="left" w:pos="-2268"/>
          <w:tab w:val="num" w:pos="360"/>
          <w:tab w:val="left" w:pos="1134"/>
        </w:tabs>
        <w:spacing w:after="0" w:line="240" w:lineRule="auto"/>
        <w:ind w:left="0" w:firstLine="709"/>
        <w:contextualSpacing w:val="0"/>
        <w:rPr>
          <w:sz w:val="28"/>
          <w:szCs w:val="28"/>
        </w:rPr>
      </w:pPr>
      <w:r w:rsidRPr="00073E76">
        <w:rPr>
          <w:sz w:val="28"/>
          <w:szCs w:val="28"/>
        </w:rPr>
        <w:t>обрабатывать ПДн в присутствии лиц, не допущенных к их обработке;</w:t>
      </w:r>
    </w:p>
    <w:p w:rsidR="00216B34" w:rsidRPr="00073E76" w:rsidRDefault="00216B34" w:rsidP="00073E76">
      <w:pPr>
        <w:pStyle w:val="aff0"/>
        <w:numPr>
          <w:ilvl w:val="0"/>
          <w:numId w:val="29"/>
        </w:numPr>
        <w:tabs>
          <w:tab w:val="clear" w:pos="1361"/>
          <w:tab w:val="num" w:pos="1134"/>
        </w:tabs>
        <w:ind w:left="0" w:firstLine="709"/>
        <w:rPr>
          <w:sz w:val="28"/>
          <w:szCs w:val="28"/>
        </w:rPr>
      </w:pPr>
      <w:r w:rsidRPr="00073E76">
        <w:rPr>
          <w:sz w:val="28"/>
          <w:szCs w:val="28"/>
        </w:rPr>
        <w:t>осуществлять ввод ПДн под диктовку (голосовой ввод).</w:t>
      </w:r>
    </w:p>
    <w:p w:rsidR="00216B34" w:rsidRPr="00073E76" w:rsidRDefault="00216B34" w:rsidP="005E373A">
      <w:pPr>
        <w:pStyle w:val="11"/>
        <w:rPr>
          <w:b/>
        </w:rPr>
      </w:pPr>
      <w:bookmarkStart w:id="6" w:name="_Toc256009194"/>
      <w:bookmarkStart w:id="7" w:name="_Toc302991009"/>
      <w:r w:rsidRPr="00073E76">
        <w:t xml:space="preserve">Обработка </w:t>
      </w:r>
      <w:bookmarkEnd w:id="6"/>
      <w:bookmarkEnd w:id="7"/>
      <w:r w:rsidRPr="00073E76">
        <w:t>ПДн</w:t>
      </w:r>
    </w:p>
    <w:p w:rsidR="00216B34" w:rsidRPr="00073E76" w:rsidRDefault="00216B34" w:rsidP="00073E76">
      <w:pPr>
        <w:pStyle w:val="aff4"/>
        <w:spacing w:before="0" w:after="0" w:line="240" w:lineRule="auto"/>
        <w:ind w:firstLine="709"/>
        <w:rPr>
          <w:sz w:val="28"/>
          <w:szCs w:val="28"/>
        </w:rPr>
      </w:pPr>
      <w:r w:rsidRPr="00073E76">
        <w:rPr>
          <w:sz w:val="28"/>
          <w:szCs w:val="28"/>
        </w:rPr>
        <w:t>Обработка ПДн подразделяется на:</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8" w:name="_Toc256009195"/>
      <w:bookmarkStart w:id="9" w:name="_Toc302991010"/>
      <w:r w:rsidRPr="00073E76">
        <w:rPr>
          <w:rFonts w:ascii="Times New Roman" w:hAnsi="Times New Roman"/>
          <w:sz w:val="28"/>
          <w:szCs w:val="28"/>
        </w:rPr>
        <w:t xml:space="preserve">Обработка ПДн в </w:t>
      </w:r>
      <w:bookmarkEnd w:id="8"/>
      <w:bookmarkEnd w:id="9"/>
      <w:r w:rsidRPr="00073E76">
        <w:rPr>
          <w:rFonts w:ascii="Times New Roman" w:hAnsi="Times New Roman"/>
          <w:sz w:val="28"/>
          <w:szCs w:val="28"/>
        </w:rPr>
        <w:t>ИСПДн</w:t>
      </w:r>
    </w:p>
    <w:p w:rsidR="00216B34" w:rsidRPr="00073E76" w:rsidRDefault="005E373A" w:rsidP="005E373A">
      <w:pPr>
        <w:pStyle w:val="a0"/>
        <w:numPr>
          <w:ilvl w:val="0"/>
          <w:numId w:val="0"/>
        </w:numPr>
        <w:tabs>
          <w:tab w:val="left" w:pos="-2268"/>
          <w:tab w:val="left" w:pos="1134"/>
        </w:tabs>
        <w:spacing w:after="0" w:line="240" w:lineRule="auto"/>
        <w:ind w:left="142"/>
        <w:rPr>
          <w:sz w:val="28"/>
          <w:szCs w:val="28"/>
        </w:rPr>
      </w:pPr>
      <w:r>
        <w:rPr>
          <w:sz w:val="28"/>
          <w:szCs w:val="28"/>
        </w:rPr>
        <w:tab/>
      </w:r>
      <w:r w:rsidR="00216B34" w:rsidRPr="00073E76">
        <w:rPr>
          <w:sz w:val="28"/>
          <w:szCs w:val="28"/>
        </w:rPr>
        <w:t xml:space="preserve">Не допускается обработка ПДн в ИСПДн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w:t>
      </w:r>
      <w:r w:rsidR="00216B34" w:rsidRPr="00073E76">
        <w:rPr>
          <w:sz w:val="28"/>
          <w:szCs w:val="28"/>
        </w:rPr>
        <w:br/>
      </w:r>
      <w:r w:rsidR="00216B34" w:rsidRPr="00073E76">
        <w:rPr>
          <w:sz w:val="28"/>
          <w:szCs w:val="28"/>
        </w:rPr>
        <w:lastRenderedPageBreak/>
        <w:t>№ 1119 «Об утверждении требований к защите персональных данных при их обработке в информационных системах персональных данных».</w:t>
      </w:r>
    </w:p>
    <w:p w:rsidR="00216B34" w:rsidRPr="00073E76" w:rsidRDefault="005E373A" w:rsidP="005E373A">
      <w:pPr>
        <w:pStyle w:val="a0"/>
        <w:numPr>
          <w:ilvl w:val="0"/>
          <w:numId w:val="0"/>
        </w:numPr>
        <w:tabs>
          <w:tab w:val="clear" w:pos="851"/>
          <w:tab w:val="clear" w:pos="1588"/>
          <w:tab w:val="clear" w:pos="1985"/>
          <w:tab w:val="left" w:pos="0"/>
          <w:tab w:val="left" w:pos="709"/>
        </w:tabs>
        <w:spacing w:after="0" w:line="240" w:lineRule="auto"/>
        <w:rPr>
          <w:snapToGrid w:val="0"/>
          <w:sz w:val="28"/>
          <w:szCs w:val="28"/>
        </w:rPr>
      </w:pPr>
      <w:r>
        <w:rPr>
          <w:snapToGrid w:val="0"/>
          <w:sz w:val="28"/>
          <w:szCs w:val="28"/>
        </w:rPr>
        <w:tab/>
      </w:r>
      <w:r w:rsidR="00216B34" w:rsidRPr="00073E76">
        <w:rPr>
          <w:snapToGrid w:val="0"/>
          <w:sz w:val="28"/>
          <w:szCs w:val="28"/>
        </w:rPr>
        <w:t>Обработка ПДн с использованием средств автоматизации осуществляется в рамках ИСПДн Управления и внешних информационных систем, предоставляемых  сторонними организациями. Состав ИСПДн Управления определяется «Перечнем информационных систем персональных данных», утверждаемым руководителем Управления.</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10" w:name="_Toc256009196"/>
      <w:bookmarkStart w:id="11" w:name="_Toc302991011"/>
      <w:r w:rsidRPr="00073E76">
        <w:rPr>
          <w:rFonts w:ascii="Times New Roman" w:hAnsi="Times New Roman"/>
          <w:sz w:val="28"/>
          <w:szCs w:val="28"/>
        </w:rPr>
        <w:t>Обработка ПДн, осуществляемая без использования средств автоматизации</w:t>
      </w:r>
      <w:bookmarkEnd w:id="10"/>
      <w:bookmarkEnd w:id="11"/>
    </w:p>
    <w:p w:rsidR="00216B34" w:rsidRPr="00073E76" w:rsidRDefault="00216B34" w:rsidP="00073E76">
      <w:pPr>
        <w:pStyle w:val="aff4"/>
        <w:numPr>
          <w:ilvl w:val="2"/>
          <w:numId w:val="37"/>
        </w:numPr>
        <w:spacing w:before="0" w:after="0" w:line="240" w:lineRule="auto"/>
        <w:ind w:firstLine="709"/>
        <w:contextualSpacing w:val="0"/>
        <w:rPr>
          <w:sz w:val="28"/>
          <w:szCs w:val="28"/>
        </w:rPr>
      </w:pPr>
      <w:r w:rsidRPr="00073E76">
        <w:rPr>
          <w:sz w:val="28"/>
          <w:szCs w:val="28"/>
        </w:rPr>
        <w:t>Лица, осуществляющие обработку ПДн без использования средств автоматизации (в том числе сотрудники Управления или лица, осуществляющие такую  обработку по договору с Управлением), должны быть проинформированы о факте обработки ими ПДн, обработка которых осуществляется Управлением без использования средств автоматизации, категориях обрабатываемых ПДн,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Управления.</w:t>
      </w:r>
    </w:p>
    <w:p w:rsidR="00216B34" w:rsidRPr="00073E76" w:rsidRDefault="00216B34" w:rsidP="00073E76">
      <w:pPr>
        <w:pStyle w:val="aff4"/>
        <w:numPr>
          <w:ilvl w:val="2"/>
          <w:numId w:val="37"/>
        </w:numPr>
        <w:spacing w:before="0" w:after="0" w:line="240" w:lineRule="auto"/>
        <w:ind w:firstLine="709"/>
        <w:contextualSpacing w:val="0"/>
        <w:rPr>
          <w:sz w:val="28"/>
          <w:szCs w:val="28"/>
        </w:rPr>
      </w:pPr>
      <w:r w:rsidRPr="00073E7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216B34" w:rsidRPr="00073E76" w:rsidRDefault="00216B34" w:rsidP="00073E76">
      <w:pPr>
        <w:pStyle w:val="a0"/>
        <w:numPr>
          <w:ilvl w:val="0"/>
          <w:numId w:val="47"/>
        </w:numPr>
        <w:tabs>
          <w:tab w:val="clear" w:pos="851"/>
          <w:tab w:val="clear" w:pos="1588"/>
          <w:tab w:val="left" w:pos="-2268"/>
          <w:tab w:val="left" w:pos="1134"/>
        </w:tabs>
        <w:spacing w:after="0" w:line="240" w:lineRule="auto"/>
        <w:ind w:left="0" w:firstLine="709"/>
        <w:contextualSpacing w:val="0"/>
        <w:rPr>
          <w:sz w:val="28"/>
          <w:szCs w:val="28"/>
        </w:rPr>
      </w:pPr>
      <w:r w:rsidRPr="00073E76">
        <w:rPr>
          <w:sz w:val="28"/>
          <w:szCs w:val="28"/>
        </w:rPr>
        <w:t>типовая форма должн</w:t>
      </w:r>
      <w:r w:rsidR="0009378E" w:rsidRPr="00073E76">
        <w:rPr>
          <w:sz w:val="28"/>
          <w:szCs w:val="28"/>
        </w:rPr>
        <w:t>а</w:t>
      </w:r>
      <w:r w:rsidRPr="00073E76">
        <w:rPr>
          <w:sz w:val="28"/>
          <w:szCs w:val="28"/>
        </w:rPr>
        <w:t xml:space="preserve"> содержать сведения о цели обработки </w:t>
      </w:r>
      <w:r w:rsidRPr="00073E76">
        <w:rPr>
          <w:snapToGrid w:val="0"/>
          <w:sz w:val="28"/>
          <w:szCs w:val="28"/>
        </w:rPr>
        <w:t>ПДн</w:t>
      </w:r>
      <w:r w:rsidRPr="00073E76">
        <w:rPr>
          <w:sz w:val="28"/>
          <w:szCs w:val="28"/>
        </w:rPr>
        <w:t xml:space="preserve">, осуществляемой без использования средств автоматизации; имени (наименовании) и адресе Управления; фамилию, имя, отчество и адрес субъекта </w:t>
      </w:r>
      <w:r w:rsidRPr="00073E76">
        <w:rPr>
          <w:snapToGrid w:val="0"/>
          <w:sz w:val="28"/>
          <w:szCs w:val="28"/>
        </w:rPr>
        <w:t>ПДн</w:t>
      </w:r>
      <w:r w:rsidRPr="00073E76">
        <w:rPr>
          <w:sz w:val="28"/>
          <w:szCs w:val="28"/>
        </w:rPr>
        <w:t xml:space="preserve">; источник получения </w:t>
      </w:r>
      <w:r w:rsidRPr="00073E76">
        <w:rPr>
          <w:snapToGrid w:val="0"/>
          <w:sz w:val="28"/>
          <w:szCs w:val="28"/>
        </w:rPr>
        <w:t>ПДн</w:t>
      </w:r>
      <w:r w:rsidR="0009378E" w:rsidRPr="00073E76">
        <w:rPr>
          <w:sz w:val="28"/>
          <w:szCs w:val="28"/>
        </w:rPr>
        <w:t>;</w:t>
      </w:r>
    </w:p>
    <w:p w:rsidR="00216B34" w:rsidRPr="00073E76" w:rsidRDefault="00216B34" w:rsidP="00073E76">
      <w:pPr>
        <w:pStyle w:val="a0"/>
        <w:numPr>
          <w:ilvl w:val="0"/>
          <w:numId w:val="47"/>
        </w:numPr>
        <w:tabs>
          <w:tab w:val="clear" w:pos="851"/>
          <w:tab w:val="clear" w:pos="1588"/>
          <w:tab w:val="left" w:pos="-2268"/>
          <w:tab w:val="left" w:pos="1134"/>
        </w:tabs>
        <w:spacing w:after="0" w:line="240" w:lineRule="auto"/>
        <w:ind w:left="0" w:firstLine="709"/>
        <w:contextualSpacing w:val="0"/>
        <w:rPr>
          <w:sz w:val="28"/>
          <w:szCs w:val="28"/>
        </w:rPr>
      </w:pPr>
      <w:r w:rsidRPr="00073E76">
        <w:rPr>
          <w:sz w:val="28"/>
          <w:szCs w:val="28"/>
        </w:rPr>
        <w:t xml:space="preserve">типовая форма должна предусматривать поле, в котором субъект </w:t>
      </w:r>
      <w:r w:rsidRPr="00073E76">
        <w:rPr>
          <w:snapToGrid w:val="0"/>
          <w:sz w:val="28"/>
          <w:szCs w:val="28"/>
        </w:rPr>
        <w:t>ПДн</w:t>
      </w:r>
      <w:r w:rsidRPr="00073E76">
        <w:rPr>
          <w:sz w:val="28"/>
          <w:szCs w:val="28"/>
        </w:rPr>
        <w:t xml:space="preserve"> может поставить отметку о своем согласии на обработку </w:t>
      </w:r>
      <w:r w:rsidRPr="00073E76">
        <w:rPr>
          <w:snapToGrid w:val="0"/>
          <w:sz w:val="28"/>
          <w:szCs w:val="28"/>
        </w:rPr>
        <w:t>ПДн</w:t>
      </w:r>
      <w:r w:rsidRPr="00073E7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073E76">
        <w:rPr>
          <w:snapToGrid w:val="0"/>
          <w:sz w:val="28"/>
          <w:szCs w:val="28"/>
        </w:rPr>
        <w:t>ПДн</w:t>
      </w:r>
      <w:r w:rsidRPr="00073E76">
        <w:rPr>
          <w:sz w:val="28"/>
          <w:szCs w:val="28"/>
        </w:rPr>
        <w:t>;</w:t>
      </w:r>
    </w:p>
    <w:p w:rsidR="00216B34" w:rsidRPr="00073E76" w:rsidRDefault="00216B34" w:rsidP="00073E76">
      <w:pPr>
        <w:pStyle w:val="a0"/>
        <w:numPr>
          <w:ilvl w:val="0"/>
          <w:numId w:val="47"/>
        </w:numPr>
        <w:tabs>
          <w:tab w:val="clear" w:pos="851"/>
          <w:tab w:val="clear" w:pos="1588"/>
          <w:tab w:val="left" w:pos="-2268"/>
          <w:tab w:val="left" w:pos="1134"/>
        </w:tabs>
        <w:spacing w:after="0" w:line="240" w:lineRule="auto"/>
        <w:ind w:left="0" w:firstLine="709"/>
        <w:contextualSpacing w:val="0"/>
        <w:rPr>
          <w:sz w:val="28"/>
          <w:szCs w:val="28"/>
        </w:rPr>
      </w:pPr>
      <w:r w:rsidRPr="00073E76">
        <w:rPr>
          <w:sz w:val="28"/>
          <w:szCs w:val="28"/>
        </w:rPr>
        <w:t xml:space="preserve">типовая форма должна исключать объединение полей, предназначенных для внесения </w:t>
      </w:r>
      <w:r w:rsidRPr="00073E76">
        <w:rPr>
          <w:snapToGrid w:val="0"/>
          <w:sz w:val="28"/>
          <w:szCs w:val="28"/>
        </w:rPr>
        <w:t>ПДн</w:t>
      </w:r>
      <w:r w:rsidRPr="00073E76">
        <w:rPr>
          <w:sz w:val="28"/>
          <w:szCs w:val="28"/>
        </w:rPr>
        <w:t>, цели обработки которых заведомо не совместимы.</w:t>
      </w:r>
    </w:p>
    <w:p w:rsidR="00216B34" w:rsidRPr="005E373A" w:rsidRDefault="00216B34" w:rsidP="005E373A">
      <w:pPr>
        <w:pStyle w:val="11"/>
        <w:rPr>
          <w:b/>
        </w:rPr>
      </w:pPr>
      <w:bookmarkStart w:id="12" w:name="_Toc256009197"/>
      <w:bookmarkStart w:id="13" w:name="_Toc302991012"/>
      <w:r w:rsidRPr="005E373A">
        <w:t>Основные этапы ОбРАБОТКИ ПДн</w:t>
      </w:r>
      <w:bookmarkEnd w:id="12"/>
      <w:bookmarkEnd w:id="13"/>
    </w:p>
    <w:p w:rsidR="00216B34" w:rsidRPr="00073E76" w:rsidRDefault="00216B34" w:rsidP="00073E76">
      <w:pPr>
        <w:pStyle w:val="21"/>
        <w:keepLines w:val="0"/>
        <w:numPr>
          <w:ilvl w:val="1"/>
          <w:numId w:val="27"/>
        </w:numPr>
        <w:suppressAutoHyphens w:val="0"/>
        <w:spacing w:before="0" w:after="0"/>
        <w:ind w:left="0" w:firstLine="709"/>
        <w:jc w:val="both"/>
        <w:rPr>
          <w:rFonts w:ascii="Times New Roman" w:hAnsi="Times New Roman"/>
          <w:sz w:val="28"/>
          <w:szCs w:val="28"/>
        </w:rPr>
      </w:pPr>
      <w:bookmarkStart w:id="14" w:name="_Toc240253406"/>
      <w:bookmarkStart w:id="15" w:name="_Toc244413799"/>
      <w:bookmarkStart w:id="16" w:name="_Toc248132391"/>
      <w:bookmarkStart w:id="17" w:name="_Toc256009198"/>
      <w:bookmarkStart w:id="18" w:name="_Toc302991013"/>
      <w:r w:rsidRPr="00073E76">
        <w:rPr>
          <w:rFonts w:ascii="Times New Roman" w:hAnsi="Times New Roman"/>
          <w:sz w:val="28"/>
          <w:szCs w:val="28"/>
        </w:rPr>
        <w:t xml:space="preserve">Получение </w:t>
      </w:r>
      <w:bookmarkEnd w:id="14"/>
      <w:bookmarkEnd w:id="15"/>
      <w:bookmarkEnd w:id="16"/>
      <w:bookmarkEnd w:id="17"/>
      <w:bookmarkEnd w:id="18"/>
      <w:r w:rsidRPr="00073E76">
        <w:rPr>
          <w:rFonts w:ascii="Times New Roman" w:hAnsi="Times New Roman"/>
          <w:sz w:val="28"/>
          <w:szCs w:val="28"/>
        </w:rPr>
        <w:t>ПДн</w:t>
      </w:r>
    </w:p>
    <w:p w:rsidR="00216B34" w:rsidRPr="00073E76" w:rsidRDefault="00216B34" w:rsidP="00073E76">
      <w:pPr>
        <w:pStyle w:val="aff0"/>
        <w:numPr>
          <w:ilvl w:val="2"/>
          <w:numId w:val="27"/>
        </w:numPr>
        <w:ind w:firstLine="709"/>
        <w:rPr>
          <w:snapToGrid w:val="0"/>
          <w:sz w:val="28"/>
          <w:szCs w:val="28"/>
        </w:rPr>
      </w:pPr>
      <w:r w:rsidRPr="00073E76">
        <w:rPr>
          <w:snapToGrid w:val="0"/>
          <w:sz w:val="28"/>
          <w:szCs w:val="28"/>
        </w:rPr>
        <w:t>Управление получает ПДн непосредственно от субъекта ПДн или от законных представителей субъектов, наделенных соответствующими полномочиями.</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Субъект ПДн обязан предоставлять Управлению достоверные сведения о себе. Управление имеет право проверять достоверность сведений, предоставленных субъектом, сверяя данные, предоставленные субъектом, с имеющимися у Управления документами.</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 xml:space="preserve">Предоставление субъектом ПДн - сотрудником Управления подложных документов или заведомо ложных сведений при заключении трудового </w:t>
      </w:r>
      <w:r w:rsidRPr="00073E76">
        <w:rPr>
          <w:sz w:val="28"/>
          <w:szCs w:val="28"/>
        </w:rPr>
        <w:lastRenderedPageBreak/>
        <w:t>договора является основанием для расторжения трудового договора в соответствии с пунктом 11 части первой статьи 81 Трудового кодекса Российской Федерации</w:t>
      </w:r>
      <w:r w:rsidR="00F710DA" w:rsidRPr="00073E76">
        <w:rPr>
          <w:sz w:val="28"/>
          <w:szCs w:val="28"/>
        </w:rPr>
        <w:t>.</w:t>
      </w:r>
    </w:p>
    <w:p w:rsidR="00216B34" w:rsidRPr="00073E76" w:rsidRDefault="00216B34" w:rsidP="00073E76">
      <w:pPr>
        <w:pStyle w:val="18"/>
        <w:spacing w:before="0" w:after="0"/>
        <w:ind w:firstLine="709"/>
        <w:rPr>
          <w:sz w:val="28"/>
          <w:szCs w:val="28"/>
        </w:rPr>
      </w:pPr>
      <w:r w:rsidRPr="00073E76">
        <w:rPr>
          <w:sz w:val="28"/>
          <w:szCs w:val="28"/>
        </w:rPr>
        <w:t>При изменении ПДн субъект ПДн - сотрудник Управления письменно уведомляет Управление о таких изменениях в разумный срок, не превышающий 14 дней с момента изменений. Данное обязательство не распространяется на изменение ПДн, предоставление которых требует соответствующее согласие сотрудника.</w:t>
      </w:r>
    </w:p>
    <w:p w:rsidR="00216B34" w:rsidRPr="00073E76" w:rsidRDefault="00216B34" w:rsidP="00073E76">
      <w:pPr>
        <w:pStyle w:val="aff0"/>
        <w:numPr>
          <w:ilvl w:val="2"/>
          <w:numId w:val="27"/>
        </w:numPr>
        <w:ind w:firstLine="709"/>
        <w:rPr>
          <w:snapToGrid w:val="0"/>
          <w:sz w:val="28"/>
          <w:szCs w:val="28"/>
        </w:rPr>
      </w:pPr>
      <w:r w:rsidRPr="00073E76">
        <w:rPr>
          <w:snapToGrid w:val="0"/>
          <w:sz w:val="28"/>
          <w:szCs w:val="28"/>
        </w:rPr>
        <w:t>Е</w:t>
      </w:r>
      <w:r w:rsidRPr="00073E76">
        <w:rPr>
          <w:snapToGrid w:val="0"/>
          <w:sz w:val="28"/>
          <w:szCs w:val="28"/>
          <w:lang w:val="en-US"/>
        </w:rPr>
        <w:t>c</w:t>
      </w:r>
      <w:r w:rsidRPr="00073E76">
        <w:rPr>
          <w:snapToGrid w:val="0"/>
          <w:sz w:val="28"/>
          <w:szCs w:val="28"/>
        </w:rPr>
        <w:t>ли обязанность предоставления ПДн установлена федеральным законом, сотрудники Управления обязаны разъяснить субъекту ПДн юридические последствия отказа предоставить свои ПДн.</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19" w:name="_Toc240253407"/>
      <w:bookmarkStart w:id="20" w:name="_Toc244413800"/>
      <w:bookmarkStart w:id="21" w:name="_Toc248132392"/>
      <w:bookmarkStart w:id="22" w:name="_Toc256009199"/>
      <w:bookmarkStart w:id="23" w:name="_Toc302991014"/>
      <w:r w:rsidRPr="00073E76">
        <w:rPr>
          <w:rFonts w:ascii="Times New Roman" w:hAnsi="Times New Roman"/>
          <w:sz w:val="28"/>
          <w:szCs w:val="28"/>
        </w:rPr>
        <w:t xml:space="preserve">Хранение </w:t>
      </w:r>
      <w:bookmarkStart w:id="24" w:name="_Toc244413801"/>
      <w:bookmarkEnd w:id="19"/>
      <w:bookmarkEnd w:id="20"/>
      <w:bookmarkEnd w:id="21"/>
      <w:bookmarkEnd w:id="22"/>
      <w:bookmarkEnd w:id="23"/>
      <w:r w:rsidRPr="00073E76">
        <w:rPr>
          <w:rFonts w:ascii="Times New Roman" w:hAnsi="Times New Roman"/>
          <w:sz w:val="28"/>
          <w:szCs w:val="28"/>
        </w:rPr>
        <w:t>ПДн</w:t>
      </w:r>
    </w:p>
    <w:bookmarkEnd w:id="24"/>
    <w:p w:rsidR="00216B34" w:rsidRPr="00073E76" w:rsidRDefault="00216B34" w:rsidP="00073E76">
      <w:pPr>
        <w:pStyle w:val="aff0"/>
        <w:numPr>
          <w:ilvl w:val="2"/>
          <w:numId w:val="27"/>
        </w:numPr>
        <w:ind w:firstLine="709"/>
        <w:rPr>
          <w:sz w:val="28"/>
          <w:szCs w:val="28"/>
        </w:rPr>
      </w:pPr>
      <w:r w:rsidRPr="00073E76">
        <w:rPr>
          <w:sz w:val="28"/>
          <w:szCs w:val="28"/>
        </w:rPr>
        <w:t>Персональные данные субъектов ПДн хранятся на материальных носителях (бумажные носители</w:t>
      </w:r>
      <w:r w:rsidR="00D01BE4" w:rsidRPr="00073E76">
        <w:rPr>
          <w:sz w:val="28"/>
          <w:szCs w:val="28"/>
        </w:rPr>
        <w:t>.</w:t>
      </w:r>
    </w:p>
    <w:p w:rsidR="00216B34" w:rsidRPr="00073E76" w:rsidRDefault="00216B34" w:rsidP="00073E76">
      <w:pPr>
        <w:pStyle w:val="aff0"/>
        <w:numPr>
          <w:ilvl w:val="2"/>
          <w:numId w:val="27"/>
        </w:numPr>
        <w:ind w:firstLine="709"/>
        <w:rPr>
          <w:sz w:val="28"/>
          <w:szCs w:val="28"/>
        </w:rPr>
      </w:pPr>
      <w:r w:rsidRPr="00073E76">
        <w:rPr>
          <w:sz w:val="28"/>
          <w:szCs w:val="28"/>
        </w:rPr>
        <w:t>В целях обеспечения сохранности и конфиденциальности ПДн все операции по оформлению, формированию, ведению и хранению данной информации должны выполняться только сотрудниками Управления, осуществляющими данную работу в соответствии со своими служебными обязанностями, зафиксированными в их должностных регламентах.</w:t>
      </w:r>
    </w:p>
    <w:p w:rsidR="00216B34" w:rsidRPr="00073E76" w:rsidRDefault="00216B34" w:rsidP="00073E76">
      <w:pPr>
        <w:pStyle w:val="aff0"/>
        <w:numPr>
          <w:ilvl w:val="2"/>
          <w:numId w:val="27"/>
        </w:numPr>
        <w:ind w:firstLine="709"/>
        <w:rPr>
          <w:sz w:val="28"/>
          <w:szCs w:val="28"/>
        </w:rPr>
      </w:pPr>
      <w:r w:rsidRPr="00073E76">
        <w:rPr>
          <w:sz w:val="28"/>
          <w:szCs w:val="28"/>
        </w:rPr>
        <w:t>Хранение ПДн должно происходить в порядке, исключающем их утрату или неправомерное использование.</w:t>
      </w:r>
    </w:p>
    <w:p w:rsidR="00216B34" w:rsidRPr="00073E76" w:rsidRDefault="00216B34" w:rsidP="00073E76">
      <w:pPr>
        <w:pStyle w:val="aff0"/>
        <w:numPr>
          <w:ilvl w:val="2"/>
          <w:numId w:val="27"/>
        </w:numPr>
        <w:ind w:firstLine="709"/>
        <w:rPr>
          <w:sz w:val="28"/>
          <w:szCs w:val="28"/>
        </w:rPr>
      </w:pPr>
      <w:r w:rsidRPr="00073E76">
        <w:rPr>
          <w:sz w:val="28"/>
          <w:szCs w:val="28"/>
        </w:rPr>
        <w:t>При работе с документами, содержащими ПДн, запрещается оставлять их на рабочем месте или оставлять шкафы (сейфы) с данными документами открытыми (незапертыми) в случае выхода из рабочего помещения.</w:t>
      </w:r>
    </w:p>
    <w:p w:rsidR="00216B34" w:rsidRPr="00073E76" w:rsidRDefault="00216B34" w:rsidP="00073E76">
      <w:pPr>
        <w:pStyle w:val="aff0"/>
        <w:numPr>
          <w:ilvl w:val="2"/>
          <w:numId w:val="27"/>
        </w:numPr>
        <w:ind w:firstLine="709"/>
        <w:rPr>
          <w:sz w:val="28"/>
          <w:szCs w:val="28"/>
        </w:rPr>
      </w:pPr>
      <w:r w:rsidRPr="00073E76">
        <w:rPr>
          <w:sz w:val="28"/>
          <w:szCs w:val="28"/>
        </w:rPr>
        <w:t>В конце рабочего дня все документы, содержащие ПДн, должны быть убраны в шкафы (сейфы).</w:t>
      </w:r>
    </w:p>
    <w:p w:rsidR="00216B34" w:rsidRPr="00073E76" w:rsidRDefault="00216B34" w:rsidP="00073E76">
      <w:pPr>
        <w:pStyle w:val="aff0"/>
        <w:numPr>
          <w:ilvl w:val="2"/>
          <w:numId w:val="27"/>
        </w:numPr>
        <w:ind w:firstLine="709"/>
        <w:rPr>
          <w:sz w:val="28"/>
          <w:szCs w:val="28"/>
        </w:rPr>
      </w:pPr>
      <w:r w:rsidRPr="00073E76">
        <w:rPr>
          <w:sz w:val="28"/>
          <w:szCs w:val="28"/>
        </w:rPr>
        <w:t>Хранение документов, содержащих ПДн сотрудников Управления, должно осуществляться следующим образом:</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Личные дела сотрудников, картотеки, учетные журналы и книги учета хранятся в запирающихся шкафах;</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Трудовые книжки хранятся в несгораемом сейфе;</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Бланки документов, ключи от рабочих шкафов сотрудников отдела организационной правовой работы и кадров хранятся у ответственного лица, назначенного начальником отдела;</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Хранение ПДн субъектов ПДн осуществляется в форме, позволяющей определить субъекта ПДн, не дольше, чем этого требуют цели их обработки в соответствии со сроками хранения, определяемыми законодательством Российской Федерации и нормативными документами Управления;</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 xml:space="preserve">ПДн субъектов ПДн хранятся в отделах (подразделениях) Управления, которые отвечают за взаимодействие с субъектами; </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 xml:space="preserve">ПДн на бумажных носителях должны находиться в помещениях Управления в сейфах, металлических или запираемых шкафах, обеспечивающих защиту от несанкционированного доступа; </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lastRenderedPageBreak/>
        <w:t xml:space="preserve">Доступ к ИСПДн, содержащим ПДн, должен обеспечиваться с использованием средств защиты от несанкционированного доступа и копирования; </w:t>
      </w:r>
    </w:p>
    <w:p w:rsidR="00D01BE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 xml:space="preserve">Все электронные носители ПДн должны быть учтены. </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5.2.7.Сотрудник, имеющий доступ к ПДн сотрудников Управления в связи с исполнением трудовых обязанностей:</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обеспечивает хранение информации, содержащей ПДн, исключающее доступ к ним третьих лиц;</w:t>
      </w:r>
    </w:p>
    <w:p w:rsidR="00216B34" w:rsidRPr="00073E76" w:rsidRDefault="00216B34" w:rsidP="00073E76">
      <w:pPr>
        <w:pStyle w:val="a0"/>
        <w:numPr>
          <w:ilvl w:val="0"/>
          <w:numId w:val="0"/>
        </w:numPr>
        <w:tabs>
          <w:tab w:val="clear" w:pos="851"/>
          <w:tab w:val="clear" w:pos="1588"/>
          <w:tab w:val="left" w:pos="-2268"/>
          <w:tab w:val="left" w:pos="1134"/>
        </w:tabs>
        <w:spacing w:after="0" w:line="240" w:lineRule="auto"/>
        <w:ind w:firstLine="709"/>
        <w:contextualSpacing w:val="0"/>
        <w:rPr>
          <w:sz w:val="28"/>
          <w:szCs w:val="28"/>
        </w:rPr>
      </w:pPr>
      <w:r w:rsidRPr="00073E76">
        <w:rPr>
          <w:sz w:val="28"/>
          <w:szCs w:val="28"/>
        </w:rPr>
        <w:t>при уходе в отпуск, нахождении в служебной командировке и иных случаях длительного отсутствия сотрудника на своем рабочем месте он обязан передать документы и иные носители, содержащие ПДн, лицу, на которое приказом или распоряжением Управления будет возложено исполнение его трудовых обязанностей.</w:t>
      </w:r>
    </w:p>
    <w:p w:rsidR="00216B34" w:rsidRPr="00073E76" w:rsidRDefault="00216B34" w:rsidP="00073E76">
      <w:pPr>
        <w:pStyle w:val="afff1"/>
        <w:spacing w:before="0" w:after="0" w:line="240" w:lineRule="auto"/>
        <w:ind w:left="0" w:right="0" w:firstLine="709"/>
        <w:rPr>
          <w:sz w:val="28"/>
          <w:szCs w:val="28"/>
        </w:rPr>
      </w:pPr>
      <w:r w:rsidRPr="00073E76">
        <w:rPr>
          <w:bCs/>
          <w:sz w:val="28"/>
          <w:szCs w:val="28"/>
        </w:rPr>
        <w:t>Примечание 1.</w:t>
      </w:r>
      <w:r w:rsidRPr="00073E76">
        <w:rPr>
          <w:sz w:val="28"/>
          <w:szCs w:val="28"/>
        </w:rPr>
        <w:t xml:space="preserve"> </w:t>
      </w:r>
      <w:r w:rsidRPr="00073E76">
        <w:rPr>
          <w:sz w:val="28"/>
          <w:szCs w:val="28"/>
        </w:rPr>
        <w:tab/>
        <w:t>В случае если такое лицо не назначено, документы</w:t>
      </w:r>
      <w:r w:rsidR="00D01BE4" w:rsidRPr="00073E76">
        <w:rPr>
          <w:sz w:val="28"/>
          <w:szCs w:val="28"/>
        </w:rPr>
        <w:t>,</w:t>
      </w:r>
      <w:r w:rsidRPr="00073E76">
        <w:rPr>
          <w:sz w:val="28"/>
          <w:szCs w:val="28"/>
        </w:rPr>
        <w:t xml:space="preserve"> содержащие ПДн, передаются другому работнику, имеющему доступ к ПДн по указанию руководителя структурного подразделения.</w:t>
      </w:r>
    </w:p>
    <w:p w:rsidR="00216B34" w:rsidRPr="00073E76" w:rsidRDefault="00216B34" w:rsidP="00073E76">
      <w:pPr>
        <w:pStyle w:val="afff1"/>
        <w:spacing w:before="0" w:after="0" w:line="240" w:lineRule="auto"/>
        <w:ind w:left="0" w:right="0" w:firstLine="709"/>
        <w:rPr>
          <w:sz w:val="28"/>
          <w:szCs w:val="28"/>
        </w:rPr>
      </w:pPr>
      <w:r w:rsidRPr="00073E76">
        <w:rPr>
          <w:bCs/>
          <w:sz w:val="28"/>
          <w:szCs w:val="28"/>
        </w:rPr>
        <w:t xml:space="preserve">Примечание 2. Сотрудники </w:t>
      </w:r>
      <w:r w:rsidRPr="00073E76">
        <w:rPr>
          <w:sz w:val="28"/>
          <w:szCs w:val="28"/>
        </w:rPr>
        <w:t>отдела организационной правовой работы и кадров, осуществляющие ведение личных дел сотрудников Управления, обязаны обеспечивать конфиденциальность сведений, содержащихся в личных делах сотрудников Управления.</w:t>
      </w:r>
    </w:p>
    <w:p w:rsidR="00216B34" w:rsidRPr="00073E76" w:rsidRDefault="00216B34" w:rsidP="00073E76">
      <w:pPr>
        <w:pStyle w:val="aff4"/>
        <w:tabs>
          <w:tab w:val="left" w:pos="1985"/>
        </w:tabs>
        <w:spacing w:before="0" w:after="0" w:line="240" w:lineRule="auto"/>
        <w:ind w:firstLine="709"/>
        <w:contextualSpacing w:val="0"/>
        <w:rPr>
          <w:sz w:val="28"/>
          <w:szCs w:val="28"/>
        </w:rPr>
      </w:pPr>
      <w:r w:rsidRPr="00073E76">
        <w:rPr>
          <w:sz w:val="28"/>
          <w:szCs w:val="28"/>
        </w:rPr>
        <w:t xml:space="preserve">5.2.8. При увольнении сотрудника, имеющего доступ к ПДн, документы и иные носители, содержащие ПДн, сдаются сотрудником своему непосредственному руководителю. </w:t>
      </w:r>
    </w:p>
    <w:p w:rsidR="00216B34" w:rsidRPr="00073E76" w:rsidRDefault="00216B34" w:rsidP="00073E76">
      <w:pPr>
        <w:pStyle w:val="aff4"/>
        <w:tabs>
          <w:tab w:val="left" w:pos="1985"/>
        </w:tabs>
        <w:spacing w:before="0" w:after="0" w:line="240" w:lineRule="auto"/>
        <w:ind w:firstLine="709"/>
        <w:contextualSpacing w:val="0"/>
        <w:rPr>
          <w:sz w:val="28"/>
          <w:szCs w:val="28"/>
        </w:rPr>
      </w:pPr>
      <w:r w:rsidRPr="00073E76">
        <w:rPr>
          <w:sz w:val="28"/>
          <w:szCs w:val="28"/>
        </w:rPr>
        <w:t>5.2.9. Режим конфиденциальности ПДн снимается в случаях их обезличивания и по истечении срока их хранения, если иное не определено законом.</w:t>
      </w:r>
    </w:p>
    <w:p w:rsidR="00216B34" w:rsidRPr="00073E76" w:rsidRDefault="00216B34" w:rsidP="00073E76">
      <w:pPr>
        <w:pStyle w:val="aff4"/>
        <w:tabs>
          <w:tab w:val="left" w:pos="1560"/>
        </w:tabs>
        <w:spacing w:before="0" w:after="0" w:line="240" w:lineRule="auto"/>
        <w:ind w:firstLine="709"/>
        <w:contextualSpacing w:val="0"/>
        <w:rPr>
          <w:sz w:val="28"/>
          <w:szCs w:val="28"/>
        </w:rPr>
      </w:pPr>
      <w:r w:rsidRPr="00073E76">
        <w:rPr>
          <w:sz w:val="28"/>
          <w:szCs w:val="28"/>
        </w:rPr>
        <w:t xml:space="preserve">5.2.10. После увольнения сотрудника папка «Личное дело сотрудника» перемещается в архив уволенных сотрудников и хранится в архиве </w:t>
      </w:r>
      <w:r w:rsidR="00D01BE4" w:rsidRPr="00F63F04">
        <w:rPr>
          <w:sz w:val="28"/>
          <w:szCs w:val="28"/>
        </w:rPr>
        <w:t>50</w:t>
      </w:r>
      <w:r w:rsidRPr="00F63F04">
        <w:rPr>
          <w:sz w:val="28"/>
          <w:szCs w:val="28"/>
        </w:rPr>
        <w:t xml:space="preserve"> лет</w:t>
      </w:r>
      <w:r w:rsidRPr="00073E76">
        <w:rPr>
          <w:sz w:val="28"/>
          <w:szCs w:val="28"/>
        </w:rPr>
        <w:t>.</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25" w:name="_Toc256009203"/>
      <w:bookmarkStart w:id="26" w:name="_Toc302991016"/>
      <w:r w:rsidRPr="00073E76">
        <w:rPr>
          <w:rFonts w:ascii="Times New Roman" w:hAnsi="Times New Roman"/>
          <w:sz w:val="28"/>
          <w:szCs w:val="28"/>
        </w:rPr>
        <w:t xml:space="preserve">Использование </w:t>
      </w:r>
      <w:bookmarkEnd w:id="25"/>
      <w:bookmarkEnd w:id="26"/>
      <w:r w:rsidRPr="00073E76">
        <w:rPr>
          <w:rFonts w:ascii="Times New Roman" w:hAnsi="Times New Roman"/>
          <w:sz w:val="28"/>
          <w:szCs w:val="28"/>
        </w:rPr>
        <w:t>ПДн</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Запрещается принятие на основании исключительно автоматизированной обработки ПДн решений, порождающих юридические последствия в отношении субъекта ПДн или иным образом затрагивающих его права и законные интересы, за исключением случаев, предусмотренных п. 5.4.2 настоящих Правил.</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Решение, порождающее юридические последствия в отношении субъекта ПДн или иным образом затрагивающее его права и законные интересы, может быть принято на основании исключительно автоматизированной обработки его ПДн только при наличии согласия в письменной форме субъекта ПДн или в случаях, предусмотренных федеральными законами, устанавливающими также меры по обеспечению соблюдения прав и законных интересов субъекта ПДн.</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 xml:space="preserve">Управление обязано разъяснить субъекту ПДн положение принятия решения на основании исключительно автоматизированной </w:t>
      </w:r>
      <w:r w:rsidRPr="00073E76">
        <w:rPr>
          <w:sz w:val="28"/>
          <w:szCs w:val="28"/>
        </w:rPr>
        <w:lastRenderedPageBreak/>
        <w:t>обработки его ПДн и возможные юридические последствия такого решения, предоставить возможность заявить возражение против такого решения.</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С документами, содержащими ПДн сотрудника, которые создаются в Управлении в период трудовой деятельности сотрудника (приказы, служебные записки и т.п.), сотрудник должен быть ознакомлен под роспись.</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 xml:space="preserve">Исключение или исправление неверных или неполных ПДн сотрудников Управления осуществляют работники отдела организационной правовой работы и кадров по устному требованию сотрудника после предъявления подтверждающих документов. </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Копии документов, являющихся  основанием для исправления неверных или неполных данных ПДн сотрудников, хранятся в папке «Личное дело сотрудника».</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27" w:name="_Toc302991017"/>
      <w:bookmarkStart w:id="28" w:name="sub_1053"/>
      <w:r w:rsidRPr="00073E76">
        <w:rPr>
          <w:rFonts w:ascii="Times New Roman" w:hAnsi="Times New Roman"/>
          <w:sz w:val="28"/>
          <w:szCs w:val="28"/>
        </w:rPr>
        <w:t>Лицо, ответственное за организацию обработки ПДн в Управлени</w:t>
      </w:r>
      <w:bookmarkEnd w:id="27"/>
      <w:r w:rsidRPr="00073E76">
        <w:rPr>
          <w:rFonts w:ascii="Times New Roman" w:hAnsi="Times New Roman"/>
          <w:sz w:val="28"/>
          <w:szCs w:val="28"/>
        </w:rPr>
        <w:t>и</w:t>
      </w:r>
    </w:p>
    <w:p w:rsidR="00216B34" w:rsidRPr="00073E76" w:rsidRDefault="00216B34" w:rsidP="00073E76">
      <w:pPr>
        <w:pStyle w:val="aff4"/>
        <w:numPr>
          <w:ilvl w:val="2"/>
          <w:numId w:val="27"/>
        </w:numPr>
        <w:spacing w:before="0" w:after="0" w:line="240" w:lineRule="auto"/>
        <w:ind w:firstLine="709"/>
        <w:contextualSpacing w:val="0"/>
        <w:rPr>
          <w:sz w:val="28"/>
          <w:szCs w:val="28"/>
        </w:rPr>
      </w:pPr>
      <w:bookmarkStart w:id="29" w:name="_Toc256009205"/>
      <w:r w:rsidRPr="00073E76">
        <w:rPr>
          <w:sz w:val="28"/>
          <w:szCs w:val="28"/>
        </w:rPr>
        <w:t>Приказом по Управлению, назначается  лицо, ответственное за организацию обработки ПДн в Управлении (далее  - Ответственное лицо).</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 xml:space="preserve"> Ответственное лицо получает указания непосредственно от Руководителя Управления и подотчетно ему.</w:t>
      </w:r>
    </w:p>
    <w:p w:rsidR="00216B34" w:rsidRPr="00073E76" w:rsidRDefault="00216B34" w:rsidP="00073E76">
      <w:pPr>
        <w:pStyle w:val="aff4"/>
        <w:numPr>
          <w:ilvl w:val="2"/>
          <w:numId w:val="27"/>
        </w:numPr>
        <w:spacing w:before="0" w:after="0" w:line="240" w:lineRule="auto"/>
        <w:ind w:firstLine="709"/>
        <w:contextualSpacing w:val="0"/>
        <w:rPr>
          <w:sz w:val="28"/>
          <w:szCs w:val="28"/>
        </w:rPr>
      </w:pPr>
      <w:r w:rsidRPr="00073E76">
        <w:rPr>
          <w:sz w:val="28"/>
          <w:szCs w:val="28"/>
        </w:rPr>
        <w:t>Ответственное лицо обязано:</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1) осуществлять внутренний контроль за соблюдением Управлением и его сотрудниками законодательства Российской Федерации о ПДн, в том числе требований к защите ПДн;</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2) доводить до сведения сотрудников Управления положения законодательства Российской Федерации о ПДн, локальных актов по вопросам обработки ПДн, требований к защите ПДн;</w:t>
      </w:r>
    </w:p>
    <w:p w:rsidR="00216B34" w:rsidRPr="00073E76" w:rsidRDefault="00216B34" w:rsidP="00073E76">
      <w:pPr>
        <w:pStyle w:val="aff4"/>
        <w:spacing w:before="0" w:after="0" w:line="240" w:lineRule="auto"/>
        <w:ind w:firstLine="709"/>
        <w:contextualSpacing w:val="0"/>
        <w:rPr>
          <w:sz w:val="28"/>
          <w:szCs w:val="28"/>
        </w:rPr>
      </w:pPr>
      <w:r w:rsidRPr="00073E76">
        <w:rPr>
          <w:sz w:val="28"/>
          <w:szCs w:val="28"/>
        </w:rPr>
        <w:t>3) организовывать прием и обработку обращений и запросов субъектов ПДн или их представителей и (или) осуществлять контроль за приемом и обработкой таких обращений и запросов.</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0" w:name="_Toc302991018"/>
      <w:r w:rsidRPr="00073E76">
        <w:rPr>
          <w:rFonts w:ascii="Times New Roman" w:hAnsi="Times New Roman"/>
          <w:sz w:val="28"/>
          <w:szCs w:val="28"/>
        </w:rPr>
        <w:t>Доступ сотрудников к ПДн субъектов ПДн, обрабатываемым в Управлени</w:t>
      </w:r>
      <w:bookmarkEnd w:id="30"/>
      <w:r w:rsidRPr="00073E76">
        <w:rPr>
          <w:rFonts w:ascii="Times New Roman" w:hAnsi="Times New Roman"/>
          <w:sz w:val="28"/>
          <w:szCs w:val="28"/>
        </w:rPr>
        <w:t>и</w:t>
      </w:r>
    </w:p>
    <w:bookmarkEnd w:id="29"/>
    <w:p w:rsidR="00216B34" w:rsidRPr="00073E76" w:rsidRDefault="00216B34" w:rsidP="00073E76">
      <w:pPr>
        <w:pStyle w:val="aff0"/>
        <w:numPr>
          <w:ilvl w:val="2"/>
          <w:numId w:val="27"/>
        </w:numPr>
        <w:ind w:firstLine="709"/>
        <w:rPr>
          <w:sz w:val="28"/>
          <w:szCs w:val="28"/>
        </w:rPr>
      </w:pPr>
      <w:r w:rsidRPr="00073E76">
        <w:rPr>
          <w:sz w:val="28"/>
          <w:szCs w:val="28"/>
        </w:rPr>
        <w:t>Сотрудники Управления получают доступ к ПДн субъектов ПДн исключительно в объеме, необходимом для выполнения своих должностных обязанностей.</w:t>
      </w:r>
    </w:p>
    <w:p w:rsidR="00216B34" w:rsidRPr="00073E76" w:rsidRDefault="0025288D" w:rsidP="00073E76">
      <w:pPr>
        <w:pStyle w:val="aff0"/>
        <w:numPr>
          <w:ilvl w:val="2"/>
          <w:numId w:val="27"/>
        </w:numPr>
        <w:ind w:firstLine="709"/>
        <w:rPr>
          <w:sz w:val="28"/>
          <w:szCs w:val="28"/>
        </w:rPr>
      </w:pPr>
      <w:r w:rsidRPr="00073E76">
        <w:rPr>
          <w:sz w:val="28"/>
          <w:szCs w:val="28"/>
        </w:rPr>
        <w:t xml:space="preserve"> </w:t>
      </w:r>
      <w:r w:rsidR="00216B34" w:rsidRPr="00073E76">
        <w:rPr>
          <w:sz w:val="28"/>
          <w:szCs w:val="28"/>
        </w:rPr>
        <w:t>«Перечень должностей служащих Управления, замещение которых предусматривает осуществление обработки персональных данных либо осуществление доступа к персональным данным», разрабатывается и пересматривается по мере необходимости (изменение организационно-штатной структуры, введении новых должностей и т.п.) Ответственным лицом на основании заявок руководителей (начальников) отделов (подразделений).</w:t>
      </w:r>
    </w:p>
    <w:p w:rsidR="00216B34" w:rsidRPr="00073E76" w:rsidRDefault="00216B34" w:rsidP="00073E76">
      <w:pPr>
        <w:pStyle w:val="aff0"/>
        <w:numPr>
          <w:ilvl w:val="2"/>
          <w:numId w:val="27"/>
        </w:numPr>
        <w:ind w:firstLine="709"/>
        <w:rPr>
          <w:snapToGrid w:val="0"/>
          <w:sz w:val="28"/>
          <w:szCs w:val="28"/>
        </w:rPr>
      </w:pPr>
      <w:r w:rsidRPr="00073E76">
        <w:rPr>
          <w:sz w:val="28"/>
          <w:szCs w:val="28"/>
        </w:rPr>
        <w:t xml:space="preserve">Работник Управления получает доступ к ПДн субъектов ПДн после </w:t>
      </w:r>
      <w:r w:rsidRPr="00073E76">
        <w:rPr>
          <w:snapToGrid w:val="0"/>
          <w:sz w:val="28"/>
          <w:szCs w:val="28"/>
        </w:rPr>
        <w:t>ознакомления и изучения требований настоящих Правил и иных внутренних нормативных документов Управления по защите персональных данных в части, его касающейся.</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1" w:name="_Toc302991019"/>
      <w:bookmarkStart w:id="32" w:name="sub_10511"/>
      <w:bookmarkEnd w:id="28"/>
      <w:r w:rsidRPr="00073E76">
        <w:rPr>
          <w:rFonts w:ascii="Times New Roman" w:hAnsi="Times New Roman"/>
          <w:sz w:val="28"/>
          <w:szCs w:val="28"/>
        </w:rPr>
        <w:lastRenderedPageBreak/>
        <w:t>Доступ субъектов ПДн к ПДн, обрабатываемым в Управлени</w:t>
      </w:r>
      <w:bookmarkEnd w:id="31"/>
      <w:r w:rsidRPr="00073E76">
        <w:rPr>
          <w:rFonts w:ascii="Times New Roman" w:hAnsi="Times New Roman"/>
          <w:sz w:val="28"/>
          <w:szCs w:val="28"/>
        </w:rPr>
        <w:t>и</w:t>
      </w:r>
    </w:p>
    <w:p w:rsidR="00216B34" w:rsidRPr="00073E76" w:rsidRDefault="00216B34" w:rsidP="00073E76">
      <w:pPr>
        <w:pStyle w:val="aff0"/>
        <w:numPr>
          <w:ilvl w:val="2"/>
          <w:numId w:val="27"/>
        </w:numPr>
        <w:ind w:firstLine="709"/>
        <w:rPr>
          <w:sz w:val="28"/>
          <w:szCs w:val="28"/>
        </w:rPr>
      </w:pPr>
      <w:r w:rsidRPr="00073E76">
        <w:rPr>
          <w:sz w:val="28"/>
          <w:szCs w:val="28"/>
        </w:rPr>
        <w:t>Субъект ПДн имеет право на свободный доступ к своим ПДн, включая право на получение копии любой записи (за исключением случаев, когда предоставление ПДн нарушает конституционные права и свободы других лиц), содержащей его ПДн. Субъект имеет право вносить предложения по внесению изменений в свои ПДн в случае обнаружения в них неточностей.</w:t>
      </w:r>
    </w:p>
    <w:p w:rsidR="00216B34" w:rsidRPr="00073E76" w:rsidRDefault="00216B34" w:rsidP="00073E76">
      <w:pPr>
        <w:pStyle w:val="aff0"/>
        <w:numPr>
          <w:ilvl w:val="2"/>
          <w:numId w:val="27"/>
        </w:numPr>
        <w:ind w:firstLine="709"/>
        <w:rPr>
          <w:sz w:val="28"/>
          <w:szCs w:val="28"/>
        </w:rPr>
      </w:pPr>
      <w:r w:rsidRPr="00073E76">
        <w:rPr>
          <w:sz w:val="28"/>
          <w:szCs w:val="28"/>
        </w:rPr>
        <w:t>Субъект ПДн – сотрудник Управления или его законный представитель</w:t>
      </w:r>
      <w:r w:rsidR="0025288D" w:rsidRPr="00073E76">
        <w:rPr>
          <w:sz w:val="28"/>
          <w:szCs w:val="28"/>
        </w:rPr>
        <w:t xml:space="preserve"> и руководители организаций, подведомственных Управлению,</w:t>
      </w:r>
      <w:r w:rsidRPr="00073E76">
        <w:rPr>
          <w:sz w:val="28"/>
          <w:szCs w:val="28"/>
        </w:rPr>
        <w:t xml:space="preserve"> получа</w:t>
      </w:r>
      <w:r w:rsidR="0025288D" w:rsidRPr="00073E76">
        <w:rPr>
          <w:sz w:val="28"/>
          <w:szCs w:val="28"/>
        </w:rPr>
        <w:t>ю</w:t>
      </w:r>
      <w:r w:rsidRPr="00073E76">
        <w:rPr>
          <w:sz w:val="28"/>
          <w:szCs w:val="28"/>
        </w:rPr>
        <w:t>т доступ к своим ПДн или к иной информации, касающейся обработки его ПДн по запросу в следующее подразделение:</w:t>
      </w:r>
    </w:p>
    <w:p w:rsidR="00216B34" w:rsidRPr="00073E76" w:rsidRDefault="00216B34" w:rsidP="00073E76">
      <w:pPr>
        <w:pStyle w:val="aff0"/>
        <w:ind w:left="0" w:firstLine="709"/>
        <w:rPr>
          <w:sz w:val="28"/>
          <w:szCs w:val="28"/>
        </w:rPr>
      </w:pPr>
      <w:r w:rsidRPr="00073E76">
        <w:rPr>
          <w:sz w:val="28"/>
          <w:szCs w:val="28"/>
        </w:rPr>
        <w:t>Отдел организационной правовой работы и кадров для выдачи документов, связанных с его трудовой деятельностью (копии приказов о приеме на работу, переводу на другую работу, увольнении с работы, выписок из трудовой книжки, справок о месте работы, периоде работы в Управлении и др.);</w:t>
      </w:r>
    </w:p>
    <w:p w:rsidR="00216B34" w:rsidRPr="00073E76" w:rsidRDefault="00216B34" w:rsidP="00073E76">
      <w:pPr>
        <w:pStyle w:val="aff0"/>
        <w:numPr>
          <w:ilvl w:val="2"/>
          <w:numId w:val="27"/>
        </w:numPr>
        <w:ind w:firstLine="709"/>
        <w:rPr>
          <w:sz w:val="28"/>
          <w:szCs w:val="28"/>
        </w:rPr>
      </w:pPr>
      <w:r w:rsidRPr="00073E76">
        <w:rPr>
          <w:sz w:val="28"/>
          <w:szCs w:val="28"/>
        </w:rPr>
        <w:t>Субъект ПДн – иное физическое лицо или его законный представитель, получает доступ к своим ПДн или к иной информации, касающейся обработки его ПДн по запросу Ответственному лицу.</w:t>
      </w:r>
    </w:p>
    <w:p w:rsidR="00216B34" w:rsidRPr="00073E76" w:rsidRDefault="00216B34" w:rsidP="00073E76">
      <w:pPr>
        <w:pStyle w:val="aff0"/>
        <w:numPr>
          <w:ilvl w:val="2"/>
          <w:numId w:val="27"/>
        </w:numPr>
        <w:ind w:firstLine="709"/>
        <w:rPr>
          <w:sz w:val="28"/>
          <w:szCs w:val="28"/>
        </w:rPr>
      </w:pPr>
      <w:r w:rsidRPr="00073E76">
        <w:rPr>
          <w:sz w:val="28"/>
          <w:szCs w:val="28"/>
        </w:rPr>
        <w:t>Запрос должен содержать 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сведения, подтверждающие участие субъекта ПДн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Управлением, подпись субъекта ПДн или его представителя. В случае направления запроса по почте, он должен содержать нотариально заверенную подпись субъекта ПДн или его законного представителя.</w:t>
      </w:r>
    </w:p>
    <w:p w:rsidR="00216B34" w:rsidRPr="00073E76" w:rsidRDefault="00216B34" w:rsidP="00073E76">
      <w:pPr>
        <w:pStyle w:val="aff0"/>
        <w:numPr>
          <w:ilvl w:val="2"/>
          <w:numId w:val="27"/>
        </w:numPr>
        <w:ind w:firstLine="709"/>
        <w:rPr>
          <w:sz w:val="28"/>
          <w:szCs w:val="28"/>
        </w:rPr>
      </w:pPr>
      <w:r w:rsidRPr="00073E76">
        <w:rPr>
          <w:sz w:val="28"/>
          <w:szCs w:val="28"/>
        </w:rPr>
        <w:t xml:space="preserve">Субъект ПДн имеет право на получение при обращении информации, касающейся обработки его ПДн, в том числе содержащей: </w:t>
      </w:r>
    </w:p>
    <w:p w:rsidR="00216B34" w:rsidRPr="00073E76" w:rsidRDefault="00216B34" w:rsidP="00073E76">
      <w:pPr>
        <w:pStyle w:val="aff0"/>
        <w:ind w:left="0" w:firstLine="709"/>
        <w:rPr>
          <w:sz w:val="28"/>
          <w:szCs w:val="28"/>
        </w:rPr>
      </w:pPr>
      <w:r w:rsidRPr="00073E76">
        <w:rPr>
          <w:sz w:val="28"/>
          <w:szCs w:val="28"/>
        </w:rPr>
        <w:t>1) подтверждение факта обработки ПДн Управлением;</w:t>
      </w:r>
    </w:p>
    <w:p w:rsidR="00216B34" w:rsidRPr="00073E76" w:rsidRDefault="00216B34" w:rsidP="00073E76">
      <w:pPr>
        <w:pStyle w:val="aff0"/>
        <w:ind w:left="0" w:firstLine="709"/>
        <w:rPr>
          <w:sz w:val="28"/>
          <w:szCs w:val="28"/>
        </w:rPr>
      </w:pPr>
      <w:r w:rsidRPr="00073E76">
        <w:rPr>
          <w:sz w:val="28"/>
          <w:szCs w:val="28"/>
        </w:rPr>
        <w:t>2) правовые основания и цели обработки ПДн;</w:t>
      </w:r>
    </w:p>
    <w:p w:rsidR="00216B34" w:rsidRPr="00073E76" w:rsidRDefault="00216B34" w:rsidP="00073E76">
      <w:pPr>
        <w:pStyle w:val="aff0"/>
        <w:ind w:left="0" w:firstLine="709"/>
        <w:rPr>
          <w:sz w:val="28"/>
          <w:szCs w:val="28"/>
        </w:rPr>
      </w:pPr>
      <w:r w:rsidRPr="00073E76">
        <w:rPr>
          <w:sz w:val="28"/>
          <w:szCs w:val="28"/>
        </w:rPr>
        <w:t>3) цели и применяемые Управлением способы обработки ПДн;</w:t>
      </w:r>
    </w:p>
    <w:p w:rsidR="00216B34" w:rsidRPr="00073E76" w:rsidRDefault="00216B34" w:rsidP="00073E76">
      <w:pPr>
        <w:pStyle w:val="aff0"/>
        <w:ind w:left="0" w:firstLine="709"/>
        <w:rPr>
          <w:sz w:val="28"/>
          <w:szCs w:val="28"/>
        </w:rPr>
      </w:pPr>
      <w:r w:rsidRPr="00073E76">
        <w:rPr>
          <w:sz w:val="28"/>
          <w:szCs w:val="28"/>
        </w:rPr>
        <w:t>4) наименование и место нахождения Управления, сведения о лицах (за исключением сотрудников Управления), которые имеют доступ к ПДн или которым могут быть раскрыты ПДн на основании договора с оператором или на основании федерального закона;</w:t>
      </w:r>
    </w:p>
    <w:p w:rsidR="00216B34" w:rsidRPr="00073E76" w:rsidRDefault="00216B34" w:rsidP="00073E76">
      <w:pPr>
        <w:pStyle w:val="aff0"/>
        <w:ind w:left="0" w:firstLine="709"/>
        <w:rPr>
          <w:sz w:val="28"/>
          <w:szCs w:val="28"/>
        </w:rPr>
      </w:pPr>
      <w:r w:rsidRPr="00073E76">
        <w:rPr>
          <w:sz w:val="28"/>
          <w:szCs w:val="28"/>
        </w:rPr>
        <w:t>5) 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216B34" w:rsidRPr="00073E76" w:rsidRDefault="0025288D" w:rsidP="00073E76">
      <w:pPr>
        <w:pStyle w:val="aff0"/>
        <w:ind w:left="0" w:firstLine="709"/>
        <w:rPr>
          <w:sz w:val="28"/>
          <w:szCs w:val="28"/>
        </w:rPr>
      </w:pPr>
      <w:r w:rsidRPr="00073E76">
        <w:rPr>
          <w:sz w:val="28"/>
          <w:szCs w:val="28"/>
        </w:rPr>
        <w:t>6</w:t>
      </w:r>
      <w:r w:rsidR="00216B34" w:rsidRPr="00073E76">
        <w:rPr>
          <w:sz w:val="28"/>
          <w:szCs w:val="28"/>
        </w:rPr>
        <w:t>) порядок осуществления субъектом ПДн прав, предусмотренных федеральным законом;</w:t>
      </w:r>
    </w:p>
    <w:p w:rsidR="00216B34" w:rsidRPr="00073E76" w:rsidRDefault="0025288D" w:rsidP="00073E76">
      <w:pPr>
        <w:pStyle w:val="aff0"/>
        <w:ind w:left="0" w:firstLine="709"/>
        <w:rPr>
          <w:sz w:val="28"/>
          <w:szCs w:val="28"/>
        </w:rPr>
      </w:pPr>
      <w:r w:rsidRPr="00073E76">
        <w:rPr>
          <w:sz w:val="28"/>
          <w:szCs w:val="28"/>
        </w:rPr>
        <w:t>7</w:t>
      </w:r>
      <w:r w:rsidR="00216B34" w:rsidRPr="00073E76">
        <w:rPr>
          <w:sz w:val="28"/>
          <w:szCs w:val="28"/>
        </w:rPr>
        <w:t>) информацию об осуществленной или о предполагаемой трансграничной передаче данных;</w:t>
      </w:r>
    </w:p>
    <w:p w:rsidR="00216B34" w:rsidRPr="00073E76" w:rsidRDefault="0025288D" w:rsidP="00073E76">
      <w:pPr>
        <w:pStyle w:val="aff0"/>
        <w:ind w:left="0" w:firstLine="709"/>
        <w:rPr>
          <w:sz w:val="28"/>
          <w:szCs w:val="28"/>
        </w:rPr>
      </w:pPr>
      <w:r w:rsidRPr="00073E76">
        <w:rPr>
          <w:sz w:val="28"/>
          <w:szCs w:val="28"/>
        </w:rPr>
        <w:lastRenderedPageBreak/>
        <w:t>8</w:t>
      </w:r>
      <w:r w:rsidR="00216B34" w:rsidRPr="00073E76">
        <w:rPr>
          <w:sz w:val="28"/>
          <w:szCs w:val="28"/>
        </w:rPr>
        <w:t>) наименование или фамилию, имя, отчество и адрес лица, осуществляющего обработку ПДн по поручению Управления, если обработка поручена или будет поручена такому лицу;</w:t>
      </w:r>
    </w:p>
    <w:p w:rsidR="00216B34" w:rsidRPr="00073E76" w:rsidRDefault="0025288D" w:rsidP="00073E76">
      <w:pPr>
        <w:pStyle w:val="aff0"/>
        <w:ind w:left="0" w:firstLine="709"/>
        <w:rPr>
          <w:sz w:val="28"/>
          <w:szCs w:val="28"/>
        </w:rPr>
      </w:pPr>
      <w:r w:rsidRPr="00073E76">
        <w:rPr>
          <w:sz w:val="28"/>
          <w:szCs w:val="28"/>
        </w:rPr>
        <w:t>9</w:t>
      </w:r>
      <w:r w:rsidR="00216B34" w:rsidRPr="00073E76">
        <w:rPr>
          <w:sz w:val="28"/>
          <w:szCs w:val="28"/>
        </w:rPr>
        <w:t>) иные сведения, предусмотренные федеральными законами.</w:t>
      </w:r>
    </w:p>
    <w:p w:rsidR="00216B34" w:rsidRPr="00073E76" w:rsidRDefault="00216B34" w:rsidP="00073E76">
      <w:pPr>
        <w:pStyle w:val="aff0"/>
        <w:numPr>
          <w:ilvl w:val="2"/>
          <w:numId w:val="27"/>
        </w:numPr>
        <w:ind w:firstLine="709"/>
        <w:rPr>
          <w:sz w:val="28"/>
          <w:szCs w:val="28"/>
        </w:rPr>
      </w:pPr>
      <w:r w:rsidRPr="00073E76">
        <w:rPr>
          <w:sz w:val="28"/>
          <w:szCs w:val="28"/>
        </w:rPr>
        <w:t>Уполномоченные лица обязаны сообщить субъекту ПДн или его законному представителю информацию о наличии ПДн, относящихся к соответствующему субъекту ПДн, а также предоставить возможность ознакомления с ними при обращении субъекта ПДн или его законного представителя не позднее тридцати рабочих дней с даты получения запроса субъекта ПДн или его законного представителя.</w:t>
      </w:r>
    </w:p>
    <w:p w:rsidR="00216B34" w:rsidRPr="00073E76" w:rsidRDefault="00216B34" w:rsidP="00073E76">
      <w:pPr>
        <w:pStyle w:val="aff0"/>
        <w:numPr>
          <w:ilvl w:val="2"/>
          <w:numId w:val="27"/>
        </w:numPr>
        <w:ind w:firstLine="709"/>
        <w:rPr>
          <w:sz w:val="28"/>
          <w:szCs w:val="28"/>
        </w:rPr>
      </w:pPr>
      <w:r w:rsidRPr="00073E76">
        <w:rPr>
          <w:sz w:val="28"/>
          <w:szCs w:val="28"/>
        </w:rPr>
        <w:t>Ответ в адрес субъекта ПДн может быть направлен через отделение почтовой связи заказным письмом с уведомлением о вручении или курьером (непосредственно в руки адресату под роспись).</w:t>
      </w:r>
    </w:p>
    <w:p w:rsidR="00216B34" w:rsidRPr="00073E76" w:rsidRDefault="00216B34" w:rsidP="00073E76">
      <w:pPr>
        <w:pStyle w:val="aff0"/>
        <w:numPr>
          <w:ilvl w:val="2"/>
          <w:numId w:val="27"/>
        </w:numPr>
        <w:ind w:firstLine="709"/>
        <w:rPr>
          <w:sz w:val="28"/>
          <w:szCs w:val="28"/>
        </w:rPr>
      </w:pPr>
      <w:r w:rsidRPr="00073E76">
        <w:rPr>
          <w:sz w:val="28"/>
          <w:szCs w:val="28"/>
        </w:rPr>
        <w:t>В случае отказа в предоставлении субъекту ПДн или его законному представителю при обращении либо при получении запроса субъекта ПДн или его законного представителя информации о наличии ПДн о соответствующем субъекте ПДн, а также таких ПДн, уполномоченные лица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рабочих дней со дня обращения субъекта ПДн или его законного представителя, либо с даты получения запроса субъекта ПДн или его законного представителя.</w:t>
      </w:r>
    </w:p>
    <w:p w:rsidR="00216B34" w:rsidRPr="00073E76" w:rsidRDefault="00216B34" w:rsidP="00073E76">
      <w:pPr>
        <w:pStyle w:val="aff0"/>
        <w:numPr>
          <w:ilvl w:val="2"/>
          <w:numId w:val="27"/>
        </w:numPr>
        <w:ind w:firstLine="709"/>
        <w:rPr>
          <w:sz w:val="28"/>
          <w:szCs w:val="28"/>
        </w:rPr>
      </w:pPr>
      <w:r w:rsidRPr="00073E76">
        <w:rPr>
          <w:sz w:val="28"/>
          <w:szCs w:val="28"/>
        </w:rPr>
        <w:t>Мотивированный ответ в адрес субъекта ПДн может быть направлен через отделение почтовой связи заказным письмом с уведомлением о вручении или курьером (непосредственно в руки адресату под роспись).</w:t>
      </w:r>
    </w:p>
    <w:p w:rsidR="00216B34" w:rsidRPr="00073E76" w:rsidRDefault="00216B34" w:rsidP="00073E76">
      <w:pPr>
        <w:pStyle w:val="aff0"/>
        <w:numPr>
          <w:ilvl w:val="2"/>
          <w:numId w:val="27"/>
        </w:numPr>
        <w:ind w:firstLine="709"/>
        <w:rPr>
          <w:sz w:val="28"/>
          <w:szCs w:val="28"/>
        </w:rPr>
      </w:pPr>
      <w:r w:rsidRPr="00073E76">
        <w:rPr>
          <w:sz w:val="28"/>
          <w:szCs w:val="28"/>
        </w:rPr>
        <w:t xml:space="preserve">В случае отзыва субъектом ПДн согласия на обработку его ПДн Управление обязано прекратить их обработку или обеспечить прекращение такой обработки (если обработка ПДн осуществляется другим лицом, действующим по поручению Управления)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Управления)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Управлением и субъектом ПДн, либо если Управление не вправе осуществлять обработку ПДн без согласия субъекта ПДн на основаниях, предусмотренных федеральными законами. </w:t>
      </w:r>
    </w:p>
    <w:p w:rsidR="00216B34" w:rsidRPr="00073E76" w:rsidRDefault="00216B34" w:rsidP="00073E76">
      <w:pPr>
        <w:pStyle w:val="aff0"/>
        <w:numPr>
          <w:ilvl w:val="2"/>
          <w:numId w:val="27"/>
        </w:numPr>
        <w:ind w:firstLine="709"/>
        <w:rPr>
          <w:sz w:val="28"/>
          <w:szCs w:val="28"/>
        </w:rPr>
      </w:pPr>
      <w:r w:rsidRPr="00073E76">
        <w:rPr>
          <w:sz w:val="28"/>
          <w:szCs w:val="28"/>
        </w:rPr>
        <w:t xml:space="preserve">В случае подтверждения факта неточности ПДн Управление на основании сведений, представленных субъектом ПДн или его представителем либо уполномоченным органом по защите прав субъектов ПДн, или иных необходимых документов обязано уточнить ПДн либо обеспечить их уточнение (если обработка ПДн осуществляется другим лицом, действующим по </w:t>
      </w:r>
      <w:r w:rsidRPr="00073E76">
        <w:rPr>
          <w:sz w:val="28"/>
          <w:szCs w:val="28"/>
        </w:rPr>
        <w:lastRenderedPageBreak/>
        <w:t>поручению Управления) в течение семи рабочих дней со дня представления таких сведений и снять блокирование ПДн.</w:t>
      </w:r>
    </w:p>
    <w:p w:rsidR="00216B34" w:rsidRPr="00073E76" w:rsidRDefault="00216B34" w:rsidP="00073E76">
      <w:pPr>
        <w:pStyle w:val="aff0"/>
        <w:numPr>
          <w:ilvl w:val="2"/>
          <w:numId w:val="27"/>
        </w:numPr>
        <w:ind w:firstLine="709"/>
        <w:rPr>
          <w:sz w:val="28"/>
          <w:szCs w:val="28"/>
        </w:rPr>
      </w:pPr>
      <w:r w:rsidRPr="00073E76">
        <w:rPr>
          <w:sz w:val="28"/>
          <w:szCs w:val="28"/>
        </w:rPr>
        <w:t xml:space="preserve">В случае выявления неправомерной обработки ПДн, осуществляемой Управлением или лицом, действующим по поручению Управления,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Управления. В случае, если обеспечить правомерность обработки ПДн невозможно, Управление в срок, не превышающий десяти рабочих дней с даты выявления неправомерной обработки ПДн, обязано уничтожить такие ПДн или обеспечить их уничтожение. Об устранении допущенных нарушений или об уничтожении ПДн Управление обязано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 </w:t>
      </w:r>
    </w:p>
    <w:p w:rsidR="00216B34" w:rsidRPr="00073E76" w:rsidRDefault="00216B34" w:rsidP="00073E76">
      <w:pPr>
        <w:pStyle w:val="aff0"/>
        <w:numPr>
          <w:ilvl w:val="2"/>
          <w:numId w:val="27"/>
        </w:numPr>
        <w:ind w:firstLine="709"/>
        <w:rPr>
          <w:sz w:val="28"/>
          <w:szCs w:val="28"/>
        </w:rPr>
      </w:pPr>
      <w:r w:rsidRPr="00073E76">
        <w:rPr>
          <w:sz w:val="28"/>
          <w:szCs w:val="28"/>
        </w:rPr>
        <w:t xml:space="preserve"> В случае достижения цели обработки ПДн Управление обязано прекратить обработку ПДн или обеспечить ее прекращение (если обработка ПДн осуществляется другим лицом, действующим по поручению Управления) и уничтожить ПДн или обеспечить их уничтожение (если обработка ПДн осуществляется другим лицом, действующим по поручению Управления)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Управлением и субъектом ПДн, либо если Управление не вправе осуществлять обработку ПДн без согласия субъекта ПДн на основаниях, предусмотренных федеральными законами.</w:t>
      </w:r>
    </w:p>
    <w:p w:rsidR="00216B34" w:rsidRPr="00073E76" w:rsidRDefault="00216B34" w:rsidP="00073E76">
      <w:pPr>
        <w:pStyle w:val="aff0"/>
        <w:numPr>
          <w:ilvl w:val="2"/>
          <w:numId w:val="27"/>
        </w:numPr>
        <w:ind w:firstLine="709"/>
        <w:rPr>
          <w:sz w:val="28"/>
          <w:szCs w:val="28"/>
        </w:rPr>
      </w:pPr>
      <w:r w:rsidRPr="00073E76">
        <w:rPr>
          <w:sz w:val="28"/>
          <w:szCs w:val="28"/>
        </w:rPr>
        <w:t>Передача (обмен и т.д.) ПДн между отделами (подразделениями) Управления осуществляется только между сотрудниками, имеющими доступ к ПДн субъектов.</w:t>
      </w:r>
    </w:p>
    <w:p w:rsidR="00216B34" w:rsidRPr="00073E76" w:rsidRDefault="00216B34" w:rsidP="00073E76">
      <w:pPr>
        <w:pStyle w:val="aff0"/>
        <w:numPr>
          <w:ilvl w:val="2"/>
          <w:numId w:val="27"/>
        </w:numPr>
        <w:ind w:firstLine="709"/>
        <w:rPr>
          <w:sz w:val="28"/>
          <w:szCs w:val="28"/>
        </w:rPr>
      </w:pPr>
      <w:r w:rsidRPr="00073E76">
        <w:rPr>
          <w:sz w:val="28"/>
          <w:szCs w:val="28"/>
        </w:rPr>
        <w:t>При передаче ПДн субъекта сотрудники, осуществляющие передачу, предупреждают лиц, получающих данную информацию, о том, что эти данные могут быть использованы лишь в целях, для которых они сообщены.</w:t>
      </w:r>
    </w:p>
    <w:p w:rsidR="00216B34" w:rsidRPr="00073E76" w:rsidRDefault="00216B34" w:rsidP="00073E76">
      <w:pPr>
        <w:pStyle w:val="aff0"/>
        <w:numPr>
          <w:ilvl w:val="2"/>
          <w:numId w:val="27"/>
        </w:numPr>
        <w:ind w:firstLine="709"/>
        <w:rPr>
          <w:sz w:val="28"/>
          <w:szCs w:val="28"/>
        </w:rPr>
      </w:pPr>
      <w:r w:rsidRPr="00073E76">
        <w:rPr>
          <w:sz w:val="28"/>
          <w:szCs w:val="28"/>
        </w:rPr>
        <w:t>Допуск к ПДн сотрудников Управления, не имеющим надлежащим образом оформленного разрешения, запрещается.</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3" w:name="_Toc244413805"/>
      <w:bookmarkStart w:id="34" w:name="_Toc256009206"/>
      <w:bookmarkStart w:id="35" w:name="_Toc294598231"/>
      <w:bookmarkStart w:id="36" w:name="_Toc302991020"/>
      <w:bookmarkEnd w:id="32"/>
      <w:r w:rsidRPr="00073E76">
        <w:rPr>
          <w:rFonts w:ascii="Times New Roman" w:hAnsi="Times New Roman"/>
          <w:sz w:val="28"/>
          <w:szCs w:val="28"/>
        </w:rPr>
        <w:t>Регламент обмена/выдачи информации (ПДн субъекта) третьим лицам (физическим и юридическим)</w:t>
      </w:r>
      <w:bookmarkEnd w:id="33"/>
      <w:bookmarkEnd w:id="34"/>
      <w:bookmarkEnd w:id="35"/>
      <w:bookmarkEnd w:id="36"/>
    </w:p>
    <w:p w:rsidR="00216B34" w:rsidRPr="00073E76" w:rsidRDefault="00216B34" w:rsidP="00073E76">
      <w:pPr>
        <w:pStyle w:val="aff0"/>
        <w:numPr>
          <w:ilvl w:val="2"/>
          <w:numId w:val="27"/>
        </w:numPr>
        <w:ind w:firstLine="709"/>
        <w:rPr>
          <w:sz w:val="28"/>
          <w:szCs w:val="28"/>
        </w:rPr>
      </w:pPr>
      <w:r w:rsidRPr="00073E76">
        <w:rPr>
          <w:sz w:val="28"/>
          <w:szCs w:val="28"/>
        </w:rPr>
        <w:t>К числу внешних потребителей ПДн Управления в соответствии с нормами действующего законодательства относятся государственные органы:</w:t>
      </w:r>
    </w:p>
    <w:p w:rsidR="00216B34" w:rsidRPr="00073E76" w:rsidRDefault="00216B34" w:rsidP="00073E76">
      <w:pPr>
        <w:pStyle w:val="aff0"/>
        <w:ind w:left="709"/>
        <w:rPr>
          <w:sz w:val="28"/>
          <w:szCs w:val="28"/>
        </w:rPr>
      </w:pPr>
      <w:r w:rsidRPr="00073E76">
        <w:rPr>
          <w:sz w:val="28"/>
          <w:szCs w:val="28"/>
        </w:rPr>
        <w:t>налоговые органы;</w:t>
      </w:r>
    </w:p>
    <w:p w:rsidR="00216B34" w:rsidRPr="00073E76" w:rsidRDefault="00216B34" w:rsidP="00073E76">
      <w:pPr>
        <w:pStyle w:val="aff0"/>
        <w:ind w:left="709"/>
        <w:rPr>
          <w:sz w:val="28"/>
          <w:szCs w:val="28"/>
        </w:rPr>
      </w:pPr>
      <w:r w:rsidRPr="00073E76">
        <w:rPr>
          <w:sz w:val="28"/>
          <w:szCs w:val="28"/>
        </w:rPr>
        <w:t>правоохранительные органы;</w:t>
      </w:r>
    </w:p>
    <w:p w:rsidR="00216B34" w:rsidRPr="00073E76" w:rsidRDefault="00216B34" w:rsidP="00073E76">
      <w:pPr>
        <w:pStyle w:val="aff0"/>
        <w:ind w:left="709"/>
        <w:rPr>
          <w:sz w:val="28"/>
          <w:szCs w:val="28"/>
        </w:rPr>
      </w:pPr>
      <w:r w:rsidRPr="00073E76">
        <w:rPr>
          <w:sz w:val="28"/>
          <w:szCs w:val="28"/>
        </w:rPr>
        <w:t>военкоматы;</w:t>
      </w:r>
    </w:p>
    <w:p w:rsidR="00216B34" w:rsidRPr="00073E76" w:rsidRDefault="00216B34" w:rsidP="00073E76">
      <w:pPr>
        <w:pStyle w:val="aff0"/>
        <w:ind w:left="709"/>
        <w:rPr>
          <w:sz w:val="28"/>
          <w:szCs w:val="28"/>
        </w:rPr>
      </w:pPr>
      <w:r w:rsidRPr="00073E76">
        <w:rPr>
          <w:sz w:val="28"/>
          <w:szCs w:val="28"/>
        </w:rPr>
        <w:t>органы социального страхования;</w:t>
      </w:r>
    </w:p>
    <w:p w:rsidR="00216B34" w:rsidRPr="00073E76" w:rsidRDefault="00216B34" w:rsidP="00073E76">
      <w:pPr>
        <w:pStyle w:val="aff0"/>
        <w:ind w:left="709"/>
        <w:rPr>
          <w:sz w:val="28"/>
          <w:szCs w:val="28"/>
        </w:rPr>
      </w:pPr>
      <w:r w:rsidRPr="00073E76">
        <w:rPr>
          <w:sz w:val="28"/>
          <w:szCs w:val="28"/>
        </w:rPr>
        <w:lastRenderedPageBreak/>
        <w:t>пенсионные фонды;</w:t>
      </w:r>
    </w:p>
    <w:p w:rsidR="00216B34" w:rsidRPr="00073E76" w:rsidRDefault="00216B34" w:rsidP="00073E76">
      <w:pPr>
        <w:pStyle w:val="aff0"/>
        <w:ind w:left="709"/>
        <w:rPr>
          <w:sz w:val="28"/>
          <w:szCs w:val="28"/>
        </w:rPr>
      </w:pPr>
      <w:r w:rsidRPr="00073E76">
        <w:rPr>
          <w:sz w:val="28"/>
          <w:szCs w:val="28"/>
        </w:rPr>
        <w:t>подразделения муниципальных органов управления;</w:t>
      </w:r>
    </w:p>
    <w:p w:rsidR="00216B34" w:rsidRPr="00073E76" w:rsidRDefault="00216B34" w:rsidP="00073E76">
      <w:pPr>
        <w:pStyle w:val="aff0"/>
        <w:ind w:left="709"/>
        <w:rPr>
          <w:sz w:val="28"/>
          <w:szCs w:val="28"/>
        </w:rPr>
      </w:pPr>
      <w:r w:rsidRPr="00073E76">
        <w:rPr>
          <w:sz w:val="28"/>
          <w:szCs w:val="28"/>
        </w:rPr>
        <w:t>банк, в который Управление осуществляет перечисление заработной платы в соответствии с заявлением сотрудника;</w:t>
      </w:r>
    </w:p>
    <w:p w:rsidR="00216B34" w:rsidRPr="00073E76" w:rsidRDefault="00216B34" w:rsidP="00073E76">
      <w:pPr>
        <w:pStyle w:val="aff0"/>
        <w:ind w:left="709"/>
        <w:rPr>
          <w:sz w:val="28"/>
          <w:szCs w:val="28"/>
        </w:rPr>
      </w:pPr>
      <w:r w:rsidRPr="00073E76">
        <w:rPr>
          <w:sz w:val="28"/>
          <w:szCs w:val="28"/>
        </w:rPr>
        <w:t>судебные органы по запросу субъекта ПДн.</w:t>
      </w:r>
    </w:p>
    <w:p w:rsidR="00216B34" w:rsidRPr="00073E76" w:rsidRDefault="00216B34" w:rsidP="00073E76">
      <w:pPr>
        <w:pStyle w:val="aff0"/>
        <w:numPr>
          <w:ilvl w:val="2"/>
          <w:numId w:val="27"/>
        </w:numPr>
        <w:ind w:firstLine="709"/>
        <w:rPr>
          <w:sz w:val="28"/>
          <w:szCs w:val="28"/>
        </w:rPr>
      </w:pPr>
      <w:r w:rsidRPr="00073E76">
        <w:rPr>
          <w:sz w:val="28"/>
          <w:szCs w:val="28"/>
        </w:rPr>
        <w:t>При передаче ПДн субъекта уполномочен</w:t>
      </w:r>
      <w:r w:rsidR="00073E76">
        <w:rPr>
          <w:sz w:val="28"/>
          <w:szCs w:val="28"/>
        </w:rPr>
        <w:t xml:space="preserve">ные лица должны придерживаться </w:t>
      </w:r>
      <w:r w:rsidRPr="00073E76">
        <w:rPr>
          <w:sz w:val="28"/>
          <w:szCs w:val="28"/>
        </w:rPr>
        <w:t>следующих требований:</w:t>
      </w:r>
    </w:p>
    <w:p w:rsidR="00216B34" w:rsidRPr="00073E76" w:rsidRDefault="00216B34" w:rsidP="00073E76">
      <w:pPr>
        <w:pStyle w:val="aff0"/>
        <w:ind w:left="709"/>
        <w:rPr>
          <w:sz w:val="28"/>
          <w:szCs w:val="28"/>
        </w:rPr>
      </w:pPr>
      <w:r w:rsidRPr="00073E76">
        <w:rPr>
          <w:sz w:val="28"/>
          <w:szCs w:val="28"/>
        </w:rPr>
        <w:t>Передача ПДн субъекта третьим лицам осуществляется только с письменного согласия субъекта, за исключением случаев, установленных федеральными законами;</w:t>
      </w:r>
    </w:p>
    <w:p w:rsidR="00216B34" w:rsidRPr="00073E76" w:rsidRDefault="00216B34" w:rsidP="00073E76">
      <w:pPr>
        <w:pStyle w:val="aff0"/>
        <w:numPr>
          <w:ilvl w:val="1"/>
          <w:numId w:val="42"/>
        </w:numPr>
        <w:ind w:firstLine="709"/>
        <w:rPr>
          <w:sz w:val="28"/>
          <w:szCs w:val="28"/>
        </w:rPr>
      </w:pPr>
      <w:r w:rsidRPr="00073E76">
        <w:rPr>
          <w:sz w:val="28"/>
          <w:szCs w:val="28"/>
        </w:rPr>
        <w:t>Не допускается передача ПДн субъекта в коммерческих целях без его письменного согласия;</w:t>
      </w:r>
    </w:p>
    <w:p w:rsidR="00216B34" w:rsidRPr="00073E76" w:rsidRDefault="00216B34" w:rsidP="00073E76">
      <w:pPr>
        <w:pStyle w:val="aff0"/>
        <w:numPr>
          <w:ilvl w:val="1"/>
          <w:numId w:val="42"/>
        </w:numPr>
        <w:ind w:firstLine="709"/>
        <w:rPr>
          <w:sz w:val="28"/>
          <w:szCs w:val="28"/>
        </w:rPr>
      </w:pPr>
      <w:r w:rsidRPr="00073E76">
        <w:rPr>
          <w:sz w:val="28"/>
          <w:szCs w:val="28"/>
        </w:rPr>
        <w:t>Передача ПДн по телефону запрещается;</w:t>
      </w:r>
    </w:p>
    <w:p w:rsidR="00216B34" w:rsidRPr="00073E76" w:rsidRDefault="00216B34" w:rsidP="00073E76">
      <w:pPr>
        <w:pStyle w:val="aff0"/>
        <w:numPr>
          <w:ilvl w:val="1"/>
          <w:numId w:val="42"/>
        </w:numPr>
        <w:ind w:firstLine="709"/>
        <w:rPr>
          <w:sz w:val="28"/>
          <w:szCs w:val="28"/>
        </w:rPr>
      </w:pPr>
      <w:r w:rsidRPr="00073E76">
        <w:rPr>
          <w:sz w:val="28"/>
          <w:szCs w:val="28"/>
        </w:rPr>
        <w:t>Сотрудникам Управления, имеющим доступ к ПД, запрещена запись, хранение и вынос за пределы Управления на внешних носителях информации (диски, дискеты, USB флэш-карты и т.п.), передача по внешним адресам электронной почты или размещение в сети Интернет информации, содержащей ПДН субъектов, за исключением случаев, указанных в настоящих Правилах или установленных иными внутренними документами Управления;</w:t>
      </w:r>
    </w:p>
    <w:p w:rsidR="00216B34" w:rsidRPr="00073E76" w:rsidRDefault="00216B34" w:rsidP="00073E76">
      <w:pPr>
        <w:pStyle w:val="aff0"/>
        <w:numPr>
          <w:ilvl w:val="1"/>
          <w:numId w:val="42"/>
        </w:numPr>
        <w:ind w:firstLine="709"/>
        <w:rPr>
          <w:sz w:val="28"/>
          <w:szCs w:val="28"/>
        </w:rPr>
      </w:pPr>
      <w:r w:rsidRPr="00073E76">
        <w:rPr>
          <w:sz w:val="28"/>
          <w:szCs w:val="28"/>
        </w:rPr>
        <w:t>Передача третьим лицам документов (иных материальных носителей), содержащих ПДн субъектов, осуществляется по письменному запросу третьего лица на предоставление ПДн субъекта. Ответы на письменные запросы даются на бланке Управления и в том объеме, который позволяет не разглашать излишних сведений о субъекте ПДн;</w:t>
      </w:r>
    </w:p>
    <w:p w:rsidR="00216B34" w:rsidRPr="00073E76" w:rsidRDefault="00216B34" w:rsidP="00073E76">
      <w:pPr>
        <w:pStyle w:val="aff0"/>
        <w:numPr>
          <w:ilvl w:val="1"/>
          <w:numId w:val="42"/>
        </w:numPr>
        <w:ind w:firstLine="709"/>
        <w:rPr>
          <w:sz w:val="28"/>
          <w:szCs w:val="28"/>
        </w:rPr>
      </w:pPr>
      <w:r w:rsidRPr="00073E76">
        <w:rPr>
          <w:sz w:val="28"/>
          <w:szCs w:val="28"/>
        </w:rPr>
        <w:t xml:space="preserve">Работники Управления, передающие ПДн субъектов третьим лицам, должны передавать их с обязательным уведомлением лица, получающего эти документы, об обязанности использования полученной конфиденциальной информации лишь в целях, для которых она сообщена, и с предупреждением об ответственности за незаконное использование данной конфиденциальной информации в соответствии с федеральными законами. Уведомление и предупреждение могут быть реализованы путем подписания акта передачи носителей ПДн, в котором приведены указанные условия; </w:t>
      </w:r>
    </w:p>
    <w:p w:rsidR="00216B34" w:rsidRPr="00073E76" w:rsidRDefault="00216B34" w:rsidP="00073E76">
      <w:pPr>
        <w:pStyle w:val="aff0"/>
        <w:numPr>
          <w:ilvl w:val="1"/>
          <w:numId w:val="42"/>
        </w:numPr>
        <w:ind w:firstLine="709"/>
        <w:rPr>
          <w:sz w:val="28"/>
          <w:szCs w:val="28"/>
        </w:rPr>
      </w:pPr>
      <w:r w:rsidRPr="00073E76">
        <w:rPr>
          <w:sz w:val="28"/>
          <w:szCs w:val="28"/>
        </w:rPr>
        <w:t>Представителю субъекта (в том числе адвокату) ПДн передаются в порядке, установленном действующим законодательством и настоящим документом. Информация передается при наличии одного из документов:</w:t>
      </w:r>
    </w:p>
    <w:p w:rsidR="00216B34" w:rsidRPr="00073E76" w:rsidRDefault="00216B34" w:rsidP="00073E76">
      <w:pPr>
        <w:pStyle w:val="aff0"/>
        <w:numPr>
          <w:ilvl w:val="1"/>
          <w:numId w:val="43"/>
        </w:numPr>
        <w:ind w:firstLine="709"/>
        <w:rPr>
          <w:sz w:val="28"/>
          <w:szCs w:val="28"/>
        </w:rPr>
      </w:pPr>
      <w:r w:rsidRPr="00073E76">
        <w:rPr>
          <w:sz w:val="28"/>
          <w:szCs w:val="28"/>
        </w:rPr>
        <w:t>нотариально удостоверенной доверенности представителя субъекта;</w:t>
      </w:r>
    </w:p>
    <w:p w:rsidR="00216B34" w:rsidRPr="00073E76" w:rsidRDefault="00216B34" w:rsidP="00073E76">
      <w:pPr>
        <w:pStyle w:val="aff0"/>
        <w:numPr>
          <w:ilvl w:val="1"/>
          <w:numId w:val="43"/>
        </w:numPr>
        <w:ind w:firstLine="709"/>
        <w:rPr>
          <w:sz w:val="28"/>
          <w:szCs w:val="28"/>
        </w:rPr>
      </w:pPr>
      <w:r w:rsidRPr="00073E76">
        <w:rPr>
          <w:sz w:val="28"/>
          <w:szCs w:val="28"/>
        </w:rPr>
        <w:t>письменного заявления субъекта, написанного в присутствии уполномоченного сотрудника (если заявление написано субъектом не в его присутствии, то оно должно быть нотариально заверено);</w:t>
      </w:r>
    </w:p>
    <w:p w:rsidR="00216B34" w:rsidRPr="00073E76" w:rsidRDefault="00216B34" w:rsidP="00073E76">
      <w:pPr>
        <w:pStyle w:val="aff0"/>
        <w:numPr>
          <w:ilvl w:val="1"/>
          <w:numId w:val="42"/>
        </w:numPr>
        <w:ind w:firstLine="709"/>
        <w:rPr>
          <w:sz w:val="28"/>
          <w:szCs w:val="28"/>
        </w:rPr>
      </w:pPr>
      <w:r w:rsidRPr="00073E76">
        <w:rPr>
          <w:sz w:val="28"/>
          <w:szCs w:val="28"/>
        </w:rPr>
        <w:t>Предоставление ПДн субъекта государственным органам производится в соответствии с требованиями действующего законодательства Российской Федерации;</w:t>
      </w:r>
    </w:p>
    <w:p w:rsidR="00216B34" w:rsidRPr="00073E76" w:rsidRDefault="00216B34" w:rsidP="00073E76">
      <w:pPr>
        <w:pStyle w:val="aff0"/>
        <w:numPr>
          <w:ilvl w:val="1"/>
          <w:numId w:val="42"/>
        </w:numPr>
        <w:ind w:firstLine="709"/>
        <w:rPr>
          <w:sz w:val="28"/>
          <w:szCs w:val="28"/>
        </w:rPr>
      </w:pPr>
      <w:r w:rsidRPr="00073E76">
        <w:rPr>
          <w:sz w:val="28"/>
          <w:szCs w:val="28"/>
        </w:rPr>
        <w:t xml:space="preserve">Документы, содержащие ПДн субъекта, могут быть отправлены посредством почтовой связи заказным письмом. При этом должна быть </w:t>
      </w:r>
      <w:r w:rsidRPr="00073E76">
        <w:rPr>
          <w:sz w:val="28"/>
          <w:szCs w:val="28"/>
        </w:rPr>
        <w:lastRenderedPageBreak/>
        <w:t xml:space="preserve">обеспечена их конфиденциальность. Документы, содержащие ПДн, вкладываются в конверт, в документах делается надпись о том, что ПДн, содержащиеся в письме, являются конфиденциальной информацией и не подлежат распространению и (или) опубликованию. Лица, виновные в нарушении требований конфиденциальности, несут ответственность, предусмотренную законодательством Российской Федерации. </w:t>
      </w:r>
    </w:p>
    <w:p w:rsidR="00216B34" w:rsidRPr="00073E76" w:rsidRDefault="00216B34" w:rsidP="00073E76">
      <w:pPr>
        <w:pStyle w:val="aff0"/>
        <w:numPr>
          <w:ilvl w:val="2"/>
          <w:numId w:val="27"/>
        </w:numPr>
        <w:ind w:firstLine="709"/>
        <w:rPr>
          <w:sz w:val="28"/>
          <w:szCs w:val="28"/>
        </w:rPr>
      </w:pPr>
      <w:r w:rsidRPr="00073E76">
        <w:rPr>
          <w:sz w:val="28"/>
          <w:szCs w:val="28"/>
        </w:rPr>
        <w:t xml:space="preserve">Учет переданных ПДн осуществляется в рамках принятых в Управлении правил делопроизводства </w:t>
      </w:r>
      <w:bookmarkStart w:id="37" w:name="OLE_LINK3"/>
      <w:bookmarkStart w:id="38" w:name="OLE_LINK4"/>
      <w:r w:rsidRPr="00073E76">
        <w:rPr>
          <w:sz w:val="28"/>
          <w:szCs w:val="28"/>
        </w:rPr>
        <w:t xml:space="preserve">путем регистрации входящей и исходящей корреспонденции и запросов, </w:t>
      </w:r>
      <w:bookmarkEnd w:id="37"/>
      <w:bookmarkEnd w:id="38"/>
      <w:r w:rsidRPr="00073E76">
        <w:rPr>
          <w:sz w:val="28"/>
          <w:szCs w:val="28"/>
        </w:rPr>
        <w:t>как государственных органов, так и структурных подразделений Управления о предоставлении ПДн физических (юридических) лиц либо их представителей. Фиксируются сведения о лицах, направивших такие запросы, дата выдачи ПДн, а также дата уведомления об отказе в предоставлении ПДн (в случае отказа).</w:t>
      </w:r>
    </w:p>
    <w:p w:rsidR="00216B34" w:rsidRPr="00073E76" w:rsidRDefault="00216B34" w:rsidP="00073E76">
      <w:pPr>
        <w:pStyle w:val="aff0"/>
        <w:numPr>
          <w:ilvl w:val="2"/>
          <w:numId w:val="27"/>
        </w:numPr>
        <w:ind w:firstLine="709"/>
        <w:rPr>
          <w:sz w:val="28"/>
          <w:szCs w:val="28"/>
        </w:rPr>
      </w:pPr>
      <w:r w:rsidRPr="00073E76">
        <w:rPr>
          <w:sz w:val="28"/>
          <w:szCs w:val="28"/>
        </w:rPr>
        <w:t>В случае, если лицо, обратившееся в Управление с запросом на предоставление ПДн, не уполномочено на получение информации, относящейся к ПДн, уполномоченные лица Управления обязаны отказать данному лицу в выдаче такой информации. Лицу, обратившемуся с соответствующим запросом, выдается уведомление в свободной форме об отказе в выдаче информации, а копия уведомления хранится в соответствии с принятыми правилами делопроизводства (как исходящая корреспонденция). В случае, если запрашивались ПДн сотрудника Управления, копия уведомления также подшивается в личное дело сотрудника, ПДн которого не были предоставлены.</w:t>
      </w:r>
    </w:p>
    <w:p w:rsidR="00216B34" w:rsidRPr="00073E76" w:rsidRDefault="00216B34" w:rsidP="00073E76">
      <w:pPr>
        <w:pStyle w:val="21"/>
        <w:keepLines w:val="0"/>
        <w:numPr>
          <w:ilvl w:val="1"/>
          <w:numId w:val="27"/>
        </w:numPr>
        <w:tabs>
          <w:tab w:val="left" w:pos="1418"/>
        </w:tabs>
        <w:suppressAutoHyphens w:val="0"/>
        <w:spacing w:before="0" w:after="0"/>
        <w:ind w:left="0" w:firstLine="709"/>
        <w:jc w:val="both"/>
        <w:rPr>
          <w:rFonts w:ascii="Times New Roman" w:hAnsi="Times New Roman"/>
          <w:sz w:val="28"/>
          <w:szCs w:val="28"/>
        </w:rPr>
      </w:pPr>
      <w:bookmarkStart w:id="39" w:name="_Toc256009208"/>
      <w:bookmarkStart w:id="40" w:name="_Toc294598233"/>
      <w:bookmarkStart w:id="41" w:name="_Toc302991021"/>
      <w:r w:rsidRPr="00073E76">
        <w:rPr>
          <w:rFonts w:ascii="Times New Roman" w:hAnsi="Times New Roman"/>
          <w:sz w:val="28"/>
          <w:szCs w:val="28"/>
        </w:rPr>
        <w:t xml:space="preserve">Уничтожение </w:t>
      </w:r>
      <w:bookmarkEnd w:id="39"/>
      <w:bookmarkEnd w:id="40"/>
      <w:bookmarkEnd w:id="41"/>
      <w:r w:rsidRPr="00073E76">
        <w:rPr>
          <w:rFonts w:ascii="Times New Roman" w:hAnsi="Times New Roman"/>
          <w:sz w:val="28"/>
          <w:szCs w:val="28"/>
        </w:rPr>
        <w:t>ПДн</w:t>
      </w:r>
    </w:p>
    <w:p w:rsidR="00216B34" w:rsidRPr="00073E76" w:rsidRDefault="00216B34" w:rsidP="00073E76">
      <w:pPr>
        <w:pStyle w:val="aff0"/>
        <w:numPr>
          <w:ilvl w:val="2"/>
          <w:numId w:val="27"/>
        </w:numPr>
        <w:ind w:firstLine="709"/>
        <w:rPr>
          <w:sz w:val="28"/>
          <w:szCs w:val="28"/>
        </w:rPr>
      </w:pPr>
      <w:r w:rsidRPr="00073E76">
        <w:rPr>
          <w:sz w:val="28"/>
          <w:szCs w:val="28"/>
        </w:rPr>
        <w:t xml:space="preserve">ПДн подлежат уничтожению по достижении целей обработки или в случае утраты необходимости в их достижении. </w:t>
      </w:r>
    </w:p>
    <w:p w:rsidR="00216B34" w:rsidRPr="00073E76" w:rsidRDefault="00216B34" w:rsidP="00073E76">
      <w:pPr>
        <w:pStyle w:val="aff0"/>
        <w:numPr>
          <w:ilvl w:val="2"/>
          <w:numId w:val="27"/>
        </w:numPr>
        <w:ind w:firstLine="709"/>
        <w:rPr>
          <w:sz w:val="28"/>
          <w:szCs w:val="28"/>
        </w:rPr>
      </w:pPr>
      <w:r w:rsidRPr="00073E76">
        <w:rPr>
          <w:sz w:val="28"/>
          <w:szCs w:val="28"/>
        </w:rPr>
        <w:t>Уничтожение ПДн, не подлежащих архивному хранению, осуществляется только комиссией в составе представителя подразделения (или сотрудника), ответственного за защиту ПДн и представителя структурного подразделения, в чьем ведении находятся указанные ПДн.</w:t>
      </w:r>
    </w:p>
    <w:p w:rsidR="00216B34" w:rsidRPr="00073E76" w:rsidRDefault="00216B34" w:rsidP="005E373A">
      <w:pPr>
        <w:pStyle w:val="11"/>
        <w:rPr>
          <w:b/>
        </w:rPr>
      </w:pPr>
      <w:bookmarkStart w:id="42" w:name="_Toc302991022"/>
      <w:r w:rsidRPr="00073E76">
        <w:t>Ответсвенность</w:t>
      </w:r>
      <w:bookmarkEnd w:id="42"/>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 правилами работы и хранения конфиденциальной информации о ПДн в обязательном порядке должны быть ознакомлены все работники </w:t>
      </w:r>
      <w:r w:rsidRPr="00073E76">
        <w:rPr>
          <w:sz w:val="28"/>
          <w:szCs w:val="28"/>
        </w:rPr>
        <w:t>Управления</w:t>
      </w:r>
      <w:r w:rsidRPr="00073E76">
        <w:rPr>
          <w:sz w:val="28"/>
          <w:szCs w:val="28"/>
          <w:lang w:eastAsia="zh-CN"/>
        </w:rPr>
        <w:t>, подписав лист ознакомления с настоящими Правилами.</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Сотрудник, которому в силу трудовых отношений с </w:t>
      </w:r>
      <w:r w:rsidRPr="00073E76">
        <w:rPr>
          <w:sz w:val="28"/>
          <w:szCs w:val="28"/>
        </w:rPr>
        <w:t xml:space="preserve">Управлением </w:t>
      </w:r>
      <w:r w:rsidRPr="00073E76">
        <w:rPr>
          <w:sz w:val="28"/>
          <w:szCs w:val="28"/>
          <w:lang w:eastAsia="zh-CN"/>
        </w:rPr>
        <w:t xml:space="preserve">стала известна информация, составляющая </w:t>
      </w:r>
      <w:r w:rsidRPr="00073E76">
        <w:rPr>
          <w:sz w:val="28"/>
          <w:szCs w:val="28"/>
        </w:rPr>
        <w:t>ПДн</w:t>
      </w:r>
      <w:r w:rsidRPr="00073E76">
        <w:rPr>
          <w:sz w:val="28"/>
          <w:szCs w:val="28"/>
          <w:lang w:eastAsia="zh-CN"/>
        </w:rPr>
        <w:t xml:space="preserve">, в случае нарушения режима защиты этих </w:t>
      </w:r>
      <w:r w:rsidRPr="00073E76">
        <w:rPr>
          <w:sz w:val="28"/>
          <w:szCs w:val="28"/>
        </w:rPr>
        <w:t>ПДн</w:t>
      </w:r>
      <w:r w:rsidRPr="00073E76">
        <w:rPr>
          <w:sz w:val="28"/>
          <w:szCs w:val="28"/>
          <w:lang w:eastAsia="zh-CN"/>
        </w:rPr>
        <w:t xml:space="preserve"> несет материальную, дисциплинарную, административную, гражданско-правовую или уголовную ответственность в порядке, установленном федеральными законами Российской Федерации.</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Разглашение </w:t>
      </w:r>
      <w:r w:rsidRPr="00073E76">
        <w:rPr>
          <w:sz w:val="28"/>
          <w:szCs w:val="28"/>
        </w:rPr>
        <w:t>ПДн</w:t>
      </w:r>
      <w:r w:rsidRPr="00073E76">
        <w:rPr>
          <w:sz w:val="28"/>
          <w:szCs w:val="28"/>
          <w:lang w:eastAsia="zh-CN"/>
        </w:rPr>
        <w:t xml:space="preserve"> субъектов ПДн (передача их посторонним лицам, в том числе сотрудникам </w:t>
      </w:r>
      <w:r w:rsidRPr="00073E76">
        <w:rPr>
          <w:sz w:val="28"/>
          <w:szCs w:val="28"/>
        </w:rPr>
        <w:t>Управления</w:t>
      </w:r>
      <w:r w:rsidRPr="00073E76">
        <w:rPr>
          <w:sz w:val="28"/>
          <w:szCs w:val="28"/>
          <w:lang w:eastAsia="zh-CN"/>
        </w:rPr>
        <w:t xml:space="preserve">, не имеющим к ним доступа), их публичное раскрытие, утрата документов и иных носителей, содержащих </w:t>
      </w:r>
      <w:r w:rsidRPr="00073E76">
        <w:rPr>
          <w:sz w:val="28"/>
          <w:szCs w:val="28"/>
        </w:rPr>
        <w:t>ПДн</w:t>
      </w:r>
      <w:r w:rsidRPr="00073E76">
        <w:rPr>
          <w:sz w:val="28"/>
          <w:szCs w:val="28"/>
          <w:lang w:eastAsia="zh-CN"/>
        </w:rPr>
        <w:t xml:space="preserve"> субъекта, а также иные нарушения обязанностей по их защите и обработке, установленных настоящими Правилами, локальными нормативными актами </w:t>
      </w:r>
      <w:r w:rsidRPr="00073E76">
        <w:rPr>
          <w:sz w:val="28"/>
          <w:szCs w:val="28"/>
          <w:lang w:eastAsia="zh-CN"/>
        </w:rPr>
        <w:lastRenderedPageBreak/>
        <w:t xml:space="preserve">(приказами, распоряжениями) </w:t>
      </w:r>
      <w:r w:rsidRPr="00073E76">
        <w:rPr>
          <w:sz w:val="28"/>
          <w:szCs w:val="28"/>
        </w:rPr>
        <w:t>Управления</w:t>
      </w:r>
      <w:r w:rsidRPr="00073E76">
        <w:rPr>
          <w:sz w:val="28"/>
          <w:szCs w:val="28"/>
          <w:lang w:eastAsia="zh-CN"/>
        </w:rPr>
        <w:t xml:space="preserve">, может повлечь наложение на сотрудника, имеющего доступ к </w:t>
      </w:r>
      <w:r w:rsidRPr="00073E76">
        <w:rPr>
          <w:sz w:val="28"/>
          <w:szCs w:val="28"/>
        </w:rPr>
        <w:t>ПДн</w:t>
      </w:r>
      <w:r w:rsidRPr="00073E76">
        <w:rPr>
          <w:sz w:val="28"/>
          <w:szCs w:val="28"/>
          <w:lang w:eastAsia="zh-CN"/>
        </w:rPr>
        <w:t>, дисциплинарного взыскания, если иное не предусмотрено законодательством РФ.</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Сотрудник </w:t>
      </w:r>
      <w:r w:rsidRPr="00073E76">
        <w:rPr>
          <w:sz w:val="28"/>
          <w:szCs w:val="28"/>
        </w:rPr>
        <w:t>Управления</w:t>
      </w:r>
      <w:r w:rsidRPr="00073E76">
        <w:rPr>
          <w:sz w:val="28"/>
          <w:szCs w:val="28"/>
          <w:lang w:eastAsia="zh-CN"/>
        </w:rPr>
        <w:t xml:space="preserve">, имеющий доступ к </w:t>
      </w:r>
      <w:r w:rsidRPr="00073E76">
        <w:rPr>
          <w:sz w:val="28"/>
          <w:szCs w:val="28"/>
        </w:rPr>
        <w:t>ПДн</w:t>
      </w:r>
      <w:r w:rsidRPr="00073E76">
        <w:rPr>
          <w:sz w:val="28"/>
          <w:szCs w:val="28"/>
          <w:lang w:eastAsia="zh-CN"/>
        </w:rPr>
        <w:t xml:space="preserve"> субъектов и совершивший указанный дисциплинарный проступок, несет полную материальную ответственность в случае причинения его действиями ущерба </w:t>
      </w:r>
      <w:r w:rsidRPr="00073E76">
        <w:rPr>
          <w:sz w:val="28"/>
          <w:szCs w:val="28"/>
        </w:rPr>
        <w:t xml:space="preserve">Управлению </w:t>
      </w:r>
      <w:r w:rsidRPr="00073E76">
        <w:rPr>
          <w:sz w:val="28"/>
          <w:szCs w:val="28"/>
          <w:lang w:eastAsia="zh-CN"/>
        </w:rPr>
        <w:t>(п.7 ст.243 Трудового кодекса РФ).</w:t>
      </w:r>
    </w:p>
    <w:p w:rsidR="00216B34" w:rsidRPr="00073E76" w:rsidRDefault="00216B34" w:rsidP="00073E76">
      <w:pPr>
        <w:pStyle w:val="aff4"/>
        <w:numPr>
          <w:ilvl w:val="1"/>
          <w:numId w:val="27"/>
        </w:numPr>
        <w:spacing w:before="0" w:after="0" w:line="240" w:lineRule="auto"/>
        <w:ind w:left="0" w:firstLine="709"/>
        <w:contextualSpacing w:val="0"/>
        <w:rPr>
          <w:sz w:val="28"/>
          <w:szCs w:val="28"/>
          <w:lang w:eastAsia="zh-CN"/>
        </w:rPr>
      </w:pPr>
      <w:r w:rsidRPr="00073E76">
        <w:rPr>
          <w:sz w:val="28"/>
          <w:szCs w:val="28"/>
          <w:lang w:eastAsia="zh-CN"/>
        </w:rPr>
        <w:t xml:space="preserve">Сотрудники </w:t>
      </w:r>
      <w:r w:rsidRPr="00073E76">
        <w:rPr>
          <w:sz w:val="28"/>
          <w:szCs w:val="28"/>
        </w:rPr>
        <w:t>Управления</w:t>
      </w:r>
      <w:r w:rsidRPr="00073E76">
        <w:rPr>
          <w:sz w:val="28"/>
          <w:szCs w:val="28"/>
          <w:lang w:eastAsia="zh-CN"/>
        </w:rPr>
        <w:t xml:space="preserve">, имеющие доступ к </w:t>
      </w:r>
      <w:r w:rsidRPr="00073E76">
        <w:rPr>
          <w:sz w:val="28"/>
          <w:szCs w:val="28"/>
        </w:rPr>
        <w:t>ПДн</w:t>
      </w:r>
      <w:r w:rsidRPr="00073E76">
        <w:rPr>
          <w:sz w:val="28"/>
          <w:szCs w:val="28"/>
          <w:lang w:eastAsia="zh-CN"/>
        </w:rPr>
        <w:t xml:space="preserve"> субъектов, виновные в незаконном разглашении или использовании </w:t>
      </w:r>
      <w:r w:rsidRPr="00073E76">
        <w:rPr>
          <w:sz w:val="28"/>
          <w:szCs w:val="28"/>
        </w:rPr>
        <w:t>ПДн</w:t>
      </w:r>
      <w:r w:rsidRPr="00073E76">
        <w:rPr>
          <w:sz w:val="28"/>
          <w:szCs w:val="28"/>
          <w:lang w:eastAsia="zh-CN"/>
        </w:rPr>
        <w:t xml:space="preserve"> субъектов без согласия субъектов из корыстной или иной личной заинтересованности и причинившие крупный ущерб, несут ответственность в соответствии с законодательством РФ.</w:t>
      </w:r>
    </w:p>
    <w:p w:rsidR="00216B34" w:rsidRPr="00073E76" w:rsidRDefault="00216B34" w:rsidP="00073E76">
      <w:pPr>
        <w:numPr>
          <w:ilvl w:val="1"/>
          <w:numId w:val="27"/>
        </w:numPr>
        <w:spacing w:after="0" w:line="240" w:lineRule="auto"/>
        <w:ind w:left="0" w:firstLine="709"/>
        <w:jc w:val="both"/>
        <w:rPr>
          <w:rFonts w:ascii="Times New Roman" w:hAnsi="Times New Roman" w:cs="Times New Roman"/>
          <w:sz w:val="28"/>
          <w:szCs w:val="28"/>
          <w:lang w:eastAsia="zh-CN"/>
        </w:rPr>
      </w:pPr>
      <w:r w:rsidRPr="00073E76">
        <w:rPr>
          <w:rFonts w:ascii="Times New Roman" w:hAnsi="Times New Roman" w:cs="Times New Roman"/>
          <w:sz w:val="28"/>
          <w:szCs w:val="28"/>
          <w:lang w:eastAsia="zh-CN"/>
        </w:rPr>
        <w:t xml:space="preserve">Руководство </w:t>
      </w:r>
      <w:r w:rsidRPr="00073E76">
        <w:rPr>
          <w:rFonts w:ascii="Times New Roman" w:hAnsi="Times New Roman" w:cs="Times New Roman"/>
          <w:sz w:val="28"/>
          <w:szCs w:val="28"/>
        </w:rPr>
        <w:t xml:space="preserve">Управления </w:t>
      </w:r>
      <w:r w:rsidRPr="00073E76">
        <w:rPr>
          <w:rFonts w:ascii="Times New Roman" w:hAnsi="Times New Roman" w:cs="Times New Roman"/>
          <w:sz w:val="28"/>
          <w:szCs w:val="28"/>
          <w:lang w:eastAsia="zh-CN"/>
        </w:rPr>
        <w:t>за нарушение норм, регулирующих получение, обработку и защиту ПДн сотрудника,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ПДн сотрудника.</w:t>
      </w:r>
    </w:p>
    <w:p w:rsidR="00216B34" w:rsidRPr="005E373A" w:rsidRDefault="00216B34" w:rsidP="005E373A">
      <w:pPr>
        <w:pStyle w:val="11"/>
      </w:pPr>
      <w:bookmarkStart w:id="43" w:name="_Toc302991023"/>
      <w:r w:rsidRPr="005E373A">
        <w:t>Дополнительные положения</w:t>
      </w:r>
      <w:bookmarkEnd w:id="43"/>
    </w:p>
    <w:p w:rsidR="00216B34" w:rsidRPr="00073E76" w:rsidRDefault="00216B34" w:rsidP="00073E76">
      <w:pPr>
        <w:pStyle w:val="aff0"/>
        <w:numPr>
          <w:ilvl w:val="0"/>
          <w:numId w:val="44"/>
        </w:numPr>
        <w:ind w:firstLine="709"/>
        <w:rPr>
          <w:sz w:val="28"/>
          <w:szCs w:val="28"/>
          <w:lang w:eastAsia="zh-CN"/>
        </w:rPr>
      </w:pPr>
      <w:r w:rsidRPr="00073E76">
        <w:rPr>
          <w:sz w:val="28"/>
          <w:szCs w:val="28"/>
          <w:lang w:eastAsia="zh-CN"/>
        </w:rPr>
        <w:t>Каждый сотрудник должен быть ознакомлен с настоящими Правилами под роспись при приеме на работу, а для сотрудников, принятых ранее даты его утверждения, не позднее 1 (одного) месяца с даты утверждения настоящих Правил.</w:t>
      </w:r>
    </w:p>
    <w:p w:rsidR="00216B34" w:rsidRPr="00073E76" w:rsidRDefault="00216B34" w:rsidP="00073E76">
      <w:pPr>
        <w:pStyle w:val="aff0"/>
        <w:numPr>
          <w:ilvl w:val="0"/>
          <w:numId w:val="44"/>
        </w:numPr>
        <w:ind w:firstLine="709"/>
        <w:rPr>
          <w:sz w:val="28"/>
          <w:szCs w:val="28"/>
          <w:lang w:eastAsia="zh-CN"/>
        </w:rPr>
      </w:pPr>
      <w:r w:rsidRPr="00073E76">
        <w:rPr>
          <w:sz w:val="28"/>
          <w:szCs w:val="28"/>
          <w:lang w:eastAsia="zh-CN"/>
        </w:rPr>
        <w:t xml:space="preserve">Настоящие Правила хранятся в </w:t>
      </w:r>
      <w:r w:rsidRPr="00073E76">
        <w:rPr>
          <w:sz w:val="28"/>
          <w:szCs w:val="28"/>
        </w:rPr>
        <w:t>отделе по защите прав субъектов персональных данных, надзора сфере связи и информационных технологий</w:t>
      </w:r>
      <w:r w:rsidRPr="00073E76">
        <w:rPr>
          <w:sz w:val="28"/>
          <w:szCs w:val="28"/>
          <w:lang w:eastAsia="zh-CN"/>
        </w:rPr>
        <w:t xml:space="preserve"> Управления, контролируемые копии хранятся в информационных системах Управления.</w:t>
      </w: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DB3102" w:rsidRPr="00DB3102" w:rsidRDefault="00DB3102" w:rsidP="00DB3102">
      <w:pPr>
        <w:spacing w:after="0"/>
        <w:rPr>
          <w:rFonts w:ascii="Times New Roman" w:hAnsi="Times New Roman" w:cs="Times New Roman"/>
          <w:bCs/>
          <w:sz w:val="28"/>
        </w:rPr>
      </w:pPr>
      <w:r w:rsidRPr="00DB3102">
        <w:rPr>
          <w:rFonts w:ascii="Times New Roman" w:hAnsi="Times New Roman" w:cs="Times New Roman"/>
          <w:bCs/>
          <w:sz w:val="28"/>
        </w:rPr>
        <w:t>Начальник управления образования</w:t>
      </w:r>
    </w:p>
    <w:p w:rsidR="00216B34" w:rsidRPr="00DB3102" w:rsidRDefault="00DB3102" w:rsidP="00DB3102">
      <w:pPr>
        <w:spacing w:after="0" w:line="240" w:lineRule="auto"/>
        <w:rPr>
          <w:rFonts w:ascii="Times New Roman" w:hAnsi="Times New Roman" w:cs="Times New Roman"/>
          <w:sz w:val="28"/>
          <w:szCs w:val="28"/>
          <w:lang w:eastAsia="zh-CN"/>
        </w:rPr>
      </w:pPr>
      <w:r w:rsidRPr="00DB3102">
        <w:rPr>
          <w:rFonts w:ascii="Times New Roman" w:hAnsi="Times New Roman" w:cs="Times New Roman"/>
          <w:bCs/>
          <w:sz w:val="28"/>
        </w:rPr>
        <w:t xml:space="preserve">администрации города Невинномысска                              </w:t>
      </w:r>
      <w:r>
        <w:rPr>
          <w:rFonts w:ascii="Times New Roman" w:hAnsi="Times New Roman" w:cs="Times New Roman"/>
          <w:bCs/>
          <w:sz w:val="28"/>
        </w:rPr>
        <w:t xml:space="preserve">      </w:t>
      </w:r>
      <w:r w:rsidRPr="00DB3102">
        <w:rPr>
          <w:rFonts w:ascii="Times New Roman" w:hAnsi="Times New Roman" w:cs="Times New Roman"/>
          <w:bCs/>
          <w:sz w:val="28"/>
        </w:rPr>
        <w:t xml:space="preserve">          С.Б. Денисюк</w:t>
      </w: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DB3102">
      <w:pPr>
        <w:spacing w:after="0" w:line="240" w:lineRule="auto"/>
        <w:rPr>
          <w:rFonts w:ascii="Times New Roman" w:hAnsi="Times New Roman" w:cs="Times New Roman"/>
          <w:sz w:val="28"/>
          <w:szCs w:val="28"/>
          <w:lang w:eastAsia="zh-CN"/>
        </w:rPr>
      </w:pPr>
    </w:p>
    <w:p w:rsidR="00216B34" w:rsidRPr="00DB3102" w:rsidRDefault="00216B34" w:rsidP="00216B34">
      <w:pPr>
        <w:spacing w:line="360" w:lineRule="auto"/>
        <w:rPr>
          <w:rFonts w:ascii="Times New Roman" w:hAnsi="Times New Roman" w:cs="Times New Roman"/>
          <w:sz w:val="28"/>
          <w:szCs w:val="28"/>
          <w:lang w:eastAsia="zh-CN"/>
        </w:rPr>
      </w:pPr>
    </w:p>
    <w:sectPr w:rsidR="00216B34" w:rsidRPr="00DB3102" w:rsidSect="00650D43">
      <w:headerReference w:type="default" r:id="rId8"/>
      <w:pgSz w:w="11907" w:h="16839" w:code="9"/>
      <w:pgMar w:top="1134" w:right="567" w:bottom="1134" w:left="1701" w:header="720" w:footer="42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2D" w:rsidRDefault="00BF682D" w:rsidP="000E0CD8">
      <w:pPr>
        <w:spacing w:after="0" w:line="240" w:lineRule="auto"/>
      </w:pPr>
      <w:r>
        <w:separator/>
      </w:r>
    </w:p>
  </w:endnote>
  <w:endnote w:type="continuationSeparator" w:id="0">
    <w:p w:rsidR="00BF682D" w:rsidRDefault="00BF682D" w:rsidP="000E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GOST">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2D" w:rsidRDefault="00BF682D" w:rsidP="000E0CD8">
      <w:pPr>
        <w:spacing w:after="0" w:line="240" w:lineRule="auto"/>
      </w:pPr>
      <w:r>
        <w:separator/>
      </w:r>
    </w:p>
  </w:footnote>
  <w:footnote w:type="continuationSeparator" w:id="0">
    <w:p w:rsidR="00BF682D" w:rsidRDefault="00BF682D" w:rsidP="000E0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441"/>
      <w:docPartObj>
        <w:docPartGallery w:val="Page Numbers (Top of Page)"/>
        <w:docPartUnique/>
      </w:docPartObj>
    </w:sdtPr>
    <w:sdtContent>
      <w:p w:rsidR="005E373A" w:rsidRDefault="003E3BB7">
        <w:pPr>
          <w:pStyle w:val="aa"/>
          <w:jc w:val="center"/>
        </w:pPr>
        <w:fldSimple w:instr=" PAGE   \* MERGEFORMAT ">
          <w:r w:rsidR="00DB3102">
            <w:rPr>
              <w:noProof/>
            </w:rPr>
            <w:t>17</w:t>
          </w:r>
        </w:fldSimple>
      </w:p>
    </w:sdtContent>
  </w:sdt>
  <w:p w:rsidR="005E373A" w:rsidRDefault="005E37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DED"/>
    <w:multiLevelType w:val="multilevel"/>
    <w:tmpl w:val="3FAAC55E"/>
    <w:lvl w:ilvl="0">
      <w:start w:val="1"/>
      <w:numFmt w:val="upperLetter"/>
      <w:pStyle w:val="1"/>
      <w:lvlText w:val="Приложение %1"/>
      <w:lvlJc w:val="left"/>
      <w:pPr>
        <w:tabs>
          <w:tab w:val="num" w:pos="2160"/>
        </w:tabs>
        <w:ind w:left="0" w:firstLine="0"/>
      </w:pPr>
      <w:rPr>
        <w:rFonts w:hint="default"/>
      </w:rPr>
    </w:lvl>
    <w:lvl w:ilvl="1">
      <w:start w:val="1"/>
      <w:numFmt w:val="decimal"/>
      <w:pStyle w:val="2"/>
      <w:lvlText w:val="%1.%2"/>
      <w:lvlJc w:val="left"/>
      <w:pPr>
        <w:tabs>
          <w:tab w:val="num" w:pos="1427"/>
        </w:tabs>
        <w:ind w:left="851" w:firstLine="0"/>
      </w:pPr>
      <w:rPr>
        <w:rFonts w:hint="default"/>
      </w:rPr>
    </w:lvl>
    <w:lvl w:ilvl="2">
      <w:start w:val="1"/>
      <w:numFmt w:val="decimal"/>
      <w:pStyle w:val="3"/>
      <w:lvlText w:val="%1.%2.%3"/>
      <w:lvlJc w:val="left"/>
      <w:pPr>
        <w:tabs>
          <w:tab w:val="num" w:pos="1571"/>
        </w:tabs>
        <w:ind w:left="851" w:firstLine="0"/>
      </w:pPr>
      <w:rPr>
        <w:rFonts w:hint="default"/>
      </w:rPr>
    </w:lvl>
    <w:lvl w:ilvl="3">
      <w:start w:val="1"/>
      <w:numFmt w:val="decimal"/>
      <w:pStyle w:val="4"/>
      <w:lvlText w:val="%1.%2.%3.%4"/>
      <w:lvlJc w:val="left"/>
      <w:pPr>
        <w:tabs>
          <w:tab w:val="num" w:pos="1715"/>
        </w:tabs>
        <w:ind w:left="851" w:firstLine="0"/>
      </w:pPr>
      <w:rPr>
        <w:rFonts w:hint="default"/>
      </w:rPr>
    </w:lvl>
    <w:lvl w:ilvl="4">
      <w:start w:val="1"/>
      <w:numFmt w:val="decimal"/>
      <w:pStyle w:val="5"/>
      <w:lvlText w:val="%1.%2.%3.%4.%5"/>
      <w:lvlJc w:val="left"/>
      <w:pPr>
        <w:tabs>
          <w:tab w:val="num" w:pos="1859"/>
        </w:tabs>
        <w:ind w:left="851" w:firstLine="0"/>
      </w:pPr>
      <w:rPr>
        <w:rFonts w:hint="default"/>
      </w:rPr>
    </w:lvl>
    <w:lvl w:ilvl="5">
      <w:start w:val="1"/>
      <w:numFmt w:val="decimal"/>
      <w:pStyle w:val="6"/>
      <w:lvlText w:val="%1.%2.%3.%4.%5.%6"/>
      <w:lvlJc w:val="left"/>
      <w:pPr>
        <w:tabs>
          <w:tab w:val="num" w:pos="2003"/>
        </w:tabs>
        <w:ind w:left="851" w:firstLine="0"/>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nsid w:val="01C34A7C"/>
    <w:multiLevelType w:val="hybridMultilevel"/>
    <w:tmpl w:val="0E60C436"/>
    <w:lvl w:ilvl="0" w:tplc="03DA194C">
      <w:start w:val="1"/>
      <w:numFmt w:val="bullet"/>
      <w:pStyle w:val="List21"/>
      <w:lvlText w:val=""/>
      <w:lvlJc w:val="left"/>
      <w:pPr>
        <w:tabs>
          <w:tab w:val="num" w:pos="0"/>
        </w:tabs>
        <w:ind w:left="567"/>
      </w:pPr>
      <w:rPr>
        <w:rFonts w:ascii="Wingdings" w:hAnsi="Wingdings" w:hint="default"/>
        <w:b/>
        <w:i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17FE3"/>
    <w:multiLevelType w:val="singleLevel"/>
    <w:tmpl w:val="F7A29CA4"/>
    <w:lvl w:ilvl="0">
      <w:start w:val="1"/>
      <w:numFmt w:val="decimal"/>
      <w:pStyle w:val="Number2withGap"/>
      <w:lvlText w:val="%1."/>
      <w:legacy w:legacy="1" w:legacySpace="0" w:legacyIndent="283"/>
      <w:lvlJc w:val="left"/>
      <w:pPr>
        <w:ind w:left="567" w:hanging="283"/>
      </w:pPr>
      <w:rPr>
        <w:rFonts w:cs="Times New Roman"/>
      </w:rPr>
    </w:lvl>
  </w:abstractNum>
  <w:abstractNum w:abstractNumId="3">
    <w:nsid w:val="02E37A28"/>
    <w:multiLevelType w:val="multilevel"/>
    <w:tmpl w:val="A03A535C"/>
    <w:styleLink w:val="10"/>
    <w:lvl w:ilvl="0">
      <w:start w:val="3"/>
      <w:numFmt w:val="decimal"/>
      <w:suff w:val="space"/>
      <w:lvlText w:val="%1."/>
      <w:lvlJc w:val="left"/>
      <w:pPr>
        <w:ind w:left="0" w:firstLine="851"/>
      </w:pPr>
      <w:rPr>
        <w:rFonts w:hint="default"/>
      </w:rPr>
    </w:lvl>
    <w:lvl w:ilvl="1">
      <w:start w:val="4"/>
      <w:numFmt w:val="decimal"/>
      <w:suff w:val="space"/>
      <w:lvlText w:val="%1.%2."/>
      <w:lvlJc w:val="left"/>
      <w:pPr>
        <w:ind w:left="0" w:firstLine="851"/>
      </w:pPr>
      <w:rPr>
        <w:rFonts w:hint="default"/>
      </w:rPr>
    </w:lvl>
    <w:lvl w:ilvl="2">
      <w:start w:val="2"/>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0"/>
        </w:tabs>
        <w:ind w:left="0" w:firstLine="851"/>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8EE371A"/>
    <w:multiLevelType w:val="singleLevel"/>
    <w:tmpl w:val="6A02711A"/>
    <w:lvl w:ilvl="0">
      <w:start w:val="5"/>
      <w:numFmt w:val="decimal"/>
      <w:lvlText w:val="7.%1"/>
      <w:lvlJc w:val="left"/>
      <w:pPr>
        <w:ind w:left="0" w:firstLine="851"/>
      </w:pPr>
      <w:rPr>
        <w:rFonts w:hint="default"/>
      </w:rPr>
    </w:lvl>
  </w:abstractNum>
  <w:abstractNum w:abstractNumId="5">
    <w:nsid w:val="0B70698C"/>
    <w:multiLevelType w:val="multilevel"/>
    <w:tmpl w:val="FBB2773A"/>
    <w:lvl w:ilvl="0">
      <w:start w:val="1"/>
      <w:numFmt w:val="decimal"/>
      <w:lvlText w:val="%1."/>
      <w:lvlJc w:val="left"/>
      <w:pPr>
        <w:tabs>
          <w:tab w:val="num" w:pos="360"/>
        </w:tabs>
        <w:ind w:left="360" w:hanging="360"/>
      </w:pPr>
      <w:rPr>
        <w:rFonts w:cs="Times New Roman"/>
        <w:b/>
      </w:rPr>
    </w:lvl>
    <w:lvl w:ilvl="1">
      <w:start w:val="1"/>
      <w:numFmt w:val="decimal"/>
      <w:pStyle w:val="a"/>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EF62030"/>
    <w:multiLevelType w:val="multilevel"/>
    <w:tmpl w:val="0922D4CC"/>
    <w:lvl w:ilvl="0">
      <w:start w:val="1"/>
      <w:numFmt w:val="decimal"/>
      <w:lvlText w:val="%1."/>
      <w:lvlJc w:val="left"/>
      <w:pPr>
        <w:tabs>
          <w:tab w:val="num" w:pos="-1845"/>
        </w:tabs>
        <w:ind w:left="0" w:firstLine="851"/>
      </w:pPr>
      <w:rPr>
        <w:rFonts w:hint="default"/>
      </w:rPr>
    </w:lvl>
    <w:lvl w:ilvl="1">
      <w:start w:val="1"/>
      <w:numFmt w:val="bullet"/>
      <w:lvlText w:val=""/>
      <w:lvlJc w:val="left"/>
      <w:pPr>
        <w:tabs>
          <w:tab w:val="num" w:pos="1134"/>
        </w:tabs>
        <w:ind w:left="0" w:firstLine="851"/>
      </w:pPr>
      <w:rPr>
        <w:rFonts w:ascii="Symbol" w:hAnsi="Symbol" w:hint="default"/>
      </w:rPr>
    </w:lvl>
    <w:lvl w:ilvl="2">
      <w:start w:val="1"/>
      <w:numFmt w:val="decimal"/>
      <w:lvlText w:val="%1.%2.%3."/>
      <w:lvlJc w:val="left"/>
      <w:pPr>
        <w:tabs>
          <w:tab w:val="num" w:pos="1559"/>
        </w:tabs>
        <w:ind w:left="0" w:firstLine="851"/>
      </w:pPr>
      <w:rPr>
        <w:rFonts w:ascii="Times New Roman" w:hAnsi="Times New Roman" w:cs="Times New Roman" w:hint="default"/>
        <w:sz w:val="24"/>
        <w:szCs w:val="24"/>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7">
    <w:nsid w:val="0F8630E2"/>
    <w:multiLevelType w:val="singleLevel"/>
    <w:tmpl w:val="4FAE287E"/>
    <w:lvl w:ilvl="0">
      <w:start w:val="1"/>
      <w:numFmt w:val="decimal"/>
      <w:pStyle w:val="Textinleftmarginitalic"/>
      <w:lvlText w:val="illustration %1"/>
      <w:lvlJc w:val="right"/>
      <w:pPr>
        <w:tabs>
          <w:tab w:val="num" w:pos="360"/>
        </w:tabs>
        <w:ind w:left="0" w:firstLine="0"/>
      </w:pPr>
    </w:lvl>
  </w:abstractNum>
  <w:abstractNum w:abstractNumId="8">
    <w:nsid w:val="18411CD5"/>
    <w:multiLevelType w:val="multilevel"/>
    <w:tmpl w:val="BC7EAE0A"/>
    <w:lvl w:ilvl="0">
      <w:start w:val="3"/>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2"/>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0"/>
        </w:tabs>
        <w:ind w:left="0" w:firstLine="851"/>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199948AE"/>
    <w:multiLevelType w:val="multilevel"/>
    <w:tmpl w:val="5AA2517E"/>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none"/>
      <w:lvlText w:val=""/>
      <w:lvlJc w:val="left"/>
      <w:pPr>
        <w:tabs>
          <w:tab w:val="num" w:pos="1534"/>
        </w:tabs>
        <w:ind w:left="1534" w:hanging="792"/>
      </w:pPr>
      <w:rPr>
        <w:rFonts w:hint="default"/>
      </w:rPr>
    </w:lvl>
    <w:lvl w:ilvl="5">
      <w:start w:val="1"/>
      <w:numFmt w:val="none"/>
      <w:lvlText w:val=""/>
      <w:lvlJc w:val="left"/>
      <w:pPr>
        <w:tabs>
          <w:tab w:val="num" w:pos="2038"/>
        </w:tabs>
        <w:ind w:left="2038" w:hanging="936"/>
      </w:pPr>
      <w:rPr>
        <w:rFonts w:hint="default"/>
      </w:rPr>
    </w:lvl>
    <w:lvl w:ilvl="6">
      <w:start w:val="1"/>
      <w:numFmt w:val="none"/>
      <w:lvlText w:val=""/>
      <w:lvlJc w:val="left"/>
      <w:pPr>
        <w:tabs>
          <w:tab w:val="num" w:pos="2542"/>
        </w:tabs>
        <w:ind w:left="2542" w:hanging="1080"/>
      </w:pPr>
      <w:rPr>
        <w:rFonts w:hint="default"/>
      </w:rPr>
    </w:lvl>
    <w:lvl w:ilvl="7">
      <w:start w:val="1"/>
      <w:numFmt w:val="none"/>
      <w:lvlText w:val=""/>
      <w:lvlJc w:val="left"/>
      <w:pPr>
        <w:tabs>
          <w:tab w:val="num" w:pos="3046"/>
        </w:tabs>
        <w:ind w:left="3046" w:hanging="1224"/>
      </w:pPr>
      <w:rPr>
        <w:rFonts w:hint="default"/>
      </w:rPr>
    </w:lvl>
    <w:lvl w:ilvl="8">
      <w:start w:val="1"/>
      <w:numFmt w:val="none"/>
      <w:lvlText w:val=""/>
      <w:lvlJc w:val="left"/>
      <w:pPr>
        <w:tabs>
          <w:tab w:val="num" w:pos="3622"/>
        </w:tabs>
        <w:ind w:left="3622" w:hanging="1440"/>
      </w:pPr>
      <w:rPr>
        <w:rFonts w:hint="default"/>
      </w:rPr>
    </w:lvl>
  </w:abstractNum>
  <w:abstractNum w:abstractNumId="10">
    <w:nsid w:val="1BC4706F"/>
    <w:multiLevelType w:val="singleLevel"/>
    <w:tmpl w:val="F5DEF88E"/>
    <w:lvl w:ilvl="0">
      <w:start w:val="1"/>
      <w:numFmt w:val="decimal"/>
      <w:lvlText w:val="2.%1"/>
      <w:lvlJc w:val="left"/>
      <w:pPr>
        <w:ind w:left="0" w:firstLine="851"/>
      </w:pPr>
      <w:rPr>
        <w:rFonts w:ascii="Times New Roman" w:hAnsi="Times New Roman" w:cs="Times New Roman" w:hint="default"/>
      </w:rPr>
    </w:lvl>
  </w:abstractNum>
  <w:abstractNum w:abstractNumId="11">
    <w:nsid w:val="1EA97140"/>
    <w:multiLevelType w:val="hybridMultilevel"/>
    <w:tmpl w:val="0DC003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F9F4A50"/>
    <w:multiLevelType w:val="singleLevel"/>
    <w:tmpl w:val="64766DD4"/>
    <w:lvl w:ilvl="0">
      <w:start w:val="1"/>
      <w:numFmt w:val="bullet"/>
      <w:pStyle w:val="Listwithbullets"/>
      <w:lvlText w:val=""/>
      <w:lvlJc w:val="left"/>
      <w:pPr>
        <w:tabs>
          <w:tab w:val="num" w:pos="360"/>
        </w:tabs>
        <w:ind w:left="357" w:hanging="357"/>
      </w:pPr>
      <w:rPr>
        <w:rFonts w:ascii="Symbol" w:hAnsi="Symbol" w:hint="default"/>
      </w:rPr>
    </w:lvl>
  </w:abstractNum>
  <w:abstractNum w:abstractNumId="13">
    <w:nsid w:val="2009310F"/>
    <w:multiLevelType w:val="hybridMultilevel"/>
    <w:tmpl w:val="7C728C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B33687"/>
    <w:multiLevelType w:val="hybridMultilevel"/>
    <w:tmpl w:val="BFA487F8"/>
    <w:lvl w:ilvl="0" w:tplc="FFFFFFFF">
      <w:start w:val="1"/>
      <w:numFmt w:val="decimal"/>
      <w:pStyle w:val="HeadingDima"/>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518E3A5E"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57772C5"/>
    <w:multiLevelType w:val="multilevel"/>
    <w:tmpl w:val="AC0024BC"/>
    <w:lvl w:ilvl="0">
      <w:start w:val="1"/>
      <w:numFmt w:val="decimal"/>
      <w:pStyle w:val="l1"/>
      <w:suff w:val="space"/>
      <w:lvlText w:val="%1."/>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l2"/>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l3"/>
      <w:suff w:val="space"/>
      <w:lvlText w:val="%1.%2.%3."/>
      <w:lvlJc w:val="left"/>
      <w:pPr>
        <w:ind w:left="284"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3">
      <w:start w:val="1"/>
      <w:numFmt w:val="decimal"/>
      <w:pStyle w:val="l4"/>
      <w:suff w:val="space"/>
      <w:lvlText w:val="%1.%2.%3.%4."/>
      <w:lvlJc w:val="left"/>
      <w:pPr>
        <w:ind w:left="0" w:firstLine="709"/>
      </w:pPr>
      <w:rPr>
        <w:rFonts w:hint="default"/>
      </w:rPr>
    </w:lvl>
    <w:lvl w:ilvl="4">
      <w:start w:val="1"/>
      <w:numFmt w:val="decimal"/>
      <w:pStyle w:val="l5"/>
      <w:suff w:val="space"/>
      <w:lvlText w:val="%1.%2.%3.%4.%5."/>
      <w:lvlJc w:val="left"/>
      <w:pPr>
        <w:ind w:left="0" w:firstLine="709"/>
      </w:pPr>
      <w:rPr>
        <w:rFonts w:hint="default"/>
      </w:rPr>
    </w:lvl>
    <w:lvl w:ilvl="5">
      <w:start w:val="1"/>
      <w:numFmt w:val="bullet"/>
      <w:suff w:val="space"/>
      <w:lvlText w:val="–"/>
      <w:lvlJc w:val="left"/>
      <w:pPr>
        <w:ind w:left="0" w:firstLine="709"/>
      </w:pPr>
      <w:rPr>
        <w:rFonts w:ascii="Times New Roman" w:hAnsi="Times New Roman" w:cs="Times New Roman" w:hint="default"/>
      </w:rPr>
    </w:lvl>
    <w:lvl w:ilvl="6">
      <w:start w:val="1"/>
      <w:numFmt w:val="bullet"/>
      <w:suff w:val="space"/>
      <w:lvlText w:val=""/>
      <w:lvlJc w:val="left"/>
      <w:pPr>
        <w:ind w:left="0" w:firstLine="709"/>
      </w:pPr>
      <w:rPr>
        <w:rFonts w:ascii="Symbol" w:hAnsi="Symbol" w:hint="default"/>
      </w:rPr>
    </w:lvl>
    <w:lvl w:ilvl="7">
      <w:start w:val="1"/>
      <w:numFmt w:val="bullet"/>
      <w:suff w:val="space"/>
      <w:lvlText w:val="–"/>
      <w:lvlJc w:val="left"/>
      <w:pPr>
        <w:ind w:left="0" w:firstLine="709"/>
      </w:pPr>
      <w:rPr>
        <w:rFonts w:ascii="Times New Roman" w:hAnsi="Times New Roman" w:cs="Times New Roman" w:hint="default"/>
      </w:rPr>
    </w:lvl>
    <w:lvl w:ilvl="8">
      <w:start w:val="1"/>
      <w:numFmt w:val="bullet"/>
      <w:suff w:val="space"/>
      <w:lvlText w:val=""/>
      <w:lvlJc w:val="left"/>
      <w:pPr>
        <w:ind w:left="0" w:firstLine="709"/>
      </w:pPr>
      <w:rPr>
        <w:rFonts w:ascii="Symbol" w:hAnsi="Symbol" w:hint="default"/>
      </w:rPr>
    </w:lvl>
  </w:abstractNum>
  <w:abstractNum w:abstractNumId="16">
    <w:nsid w:val="290B3E61"/>
    <w:multiLevelType w:val="hybridMultilevel"/>
    <w:tmpl w:val="8C94AFD4"/>
    <w:lvl w:ilvl="0" w:tplc="8F32F89C">
      <w:start w:val="1"/>
      <w:numFmt w:val="bullet"/>
      <w:pStyle w:val="List1"/>
      <w:lvlText w:val="•"/>
      <w:lvlJc w:val="left"/>
      <w:pPr>
        <w:tabs>
          <w:tab w:val="num" w:pos="567"/>
        </w:tabs>
        <w:ind w:left="567" w:hanging="283"/>
      </w:pPr>
      <w:rPr>
        <w:rFonts w:ascii="Tahoma" w:hAnsi="Tahoma" w:hint="default"/>
        <w:color w:val="auto"/>
        <w:sz w:val="20"/>
      </w:rPr>
    </w:lvl>
    <w:lvl w:ilvl="1" w:tplc="0A768F90" w:tentative="1">
      <w:start w:val="1"/>
      <w:numFmt w:val="bullet"/>
      <w:lvlText w:val="o"/>
      <w:lvlJc w:val="left"/>
      <w:pPr>
        <w:tabs>
          <w:tab w:val="num" w:pos="1440"/>
        </w:tabs>
        <w:ind w:left="1440" w:hanging="360"/>
      </w:pPr>
      <w:rPr>
        <w:rFonts w:ascii="Courier New" w:hAnsi="Courier New" w:hint="default"/>
      </w:rPr>
    </w:lvl>
    <w:lvl w:ilvl="2" w:tplc="019892A4" w:tentative="1">
      <w:start w:val="1"/>
      <w:numFmt w:val="bullet"/>
      <w:lvlText w:val=""/>
      <w:lvlJc w:val="left"/>
      <w:pPr>
        <w:tabs>
          <w:tab w:val="num" w:pos="2160"/>
        </w:tabs>
        <w:ind w:left="2160" w:hanging="360"/>
      </w:pPr>
      <w:rPr>
        <w:rFonts w:ascii="Wingdings" w:hAnsi="Wingdings" w:hint="default"/>
      </w:rPr>
    </w:lvl>
    <w:lvl w:ilvl="3" w:tplc="43AA250C" w:tentative="1">
      <w:start w:val="1"/>
      <w:numFmt w:val="bullet"/>
      <w:lvlText w:val=""/>
      <w:lvlJc w:val="left"/>
      <w:pPr>
        <w:tabs>
          <w:tab w:val="num" w:pos="2880"/>
        </w:tabs>
        <w:ind w:left="2880" w:hanging="360"/>
      </w:pPr>
      <w:rPr>
        <w:rFonts w:ascii="Symbol" w:hAnsi="Symbol" w:hint="default"/>
      </w:rPr>
    </w:lvl>
    <w:lvl w:ilvl="4" w:tplc="81C83F24" w:tentative="1">
      <w:start w:val="1"/>
      <w:numFmt w:val="bullet"/>
      <w:lvlText w:val="o"/>
      <w:lvlJc w:val="left"/>
      <w:pPr>
        <w:tabs>
          <w:tab w:val="num" w:pos="3600"/>
        </w:tabs>
        <w:ind w:left="3600" w:hanging="360"/>
      </w:pPr>
      <w:rPr>
        <w:rFonts w:ascii="Courier New" w:hAnsi="Courier New" w:hint="default"/>
      </w:rPr>
    </w:lvl>
    <w:lvl w:ilvl="5" w:tplc="A1469658" w:tentative="1">
      <w:start w:val="1"/>
      <w:numFmt w:val="bullet"/>
      <w:lvlText w:val=""/>
      <w:lvlJc w:val="left"/>
      <w:pPr>
        <w:tabs>
          <w:tab w:val="num" w:pos="4320"/>
        </w:tabs>
        <w:ind w:left="4320" w:hanging="360"/>
      </w:pPr>
      <w:rPr>
        <w:rFonts w:ascii="Wingdings" w:hAnsi="Wingdings" w:hint="default"/>
      </w:rPr>
    </w:lvl>
    <w:lvl w:ilvl="6" w:tplc="160E6F20" w:tentative="1">
      <w:start w:val="1"/>
      <w:numFmt w:val="bullet"/>
      <w:lvlText w:val=""/>
      <w:lvlJc w:val="left"/>
      <w:pPr>
        <w:tabs>
          <w:tab w:val="num" w:pos="5040"/>
        </w:tabs>
        <w:ind w:left="5040" w:hanging="360"/>
      </w:pPr>
      <w:rPr>
        <w:rFonts w:ascii="Symbol" w:hAnsi="Symbol" w:hint="default"/>
      </w:rPr>
    </w:lvl>
    <w:lvl w:ilvl="7" w:tplc="AF5A7D74" w:tentative="1">
      <w:start w:val="1"/>
      <w:numFmt w:val="bullet"/>
      <w:lvlText w:val="o"/>
      <w:lvlJc w:val="left"/>
      <w:pPr>
        <w:tabs>
          <w:tab w:val="num" w:pos="5760"/>
        </w:tabs>
        <w:ind w:left="5760" w:hanging="360"/>
      </w:pPr>
      <w:rPr>
        <w:rFonts w:ascii="Courier New" w:hAnsi="Courier New" w:hint="default"/>
      </w:rPr>
    </w:lvl>
    <w:lvl w:ilvl="8" w:tplc="3FC60584" w:tentative="1">
      <w:start w:val="1"/>
      <w:numFmt w:val="bullet"/>
      <w:lvlText w:val=""/>
      <w:lvlJc w:val="left"/>
      <w:pPr>
        <w:tabs>
          <w:tab w:val="num" w:pos="6480"/>
        </w:tabs>
        <w:ind w:left="6480" w:hanging="360"/>
      </w:pPr>
      <w:rPr>
        <w:rFonts w:ascii="Wingdings" w:hAnsi="Wingdings" w:hint="default"/>
      </w:rPr>
    </w:lvl>
  </w:abstractNum>
  <w:abstractNum w:abstractNumId="17">
    <w:nsid w:val="29BB30B5"/>
    <w:multiLevelType w:val="hybridMultilevel"/>
    <w:tmpl w:val="971A3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FD67AB"/>
    <w:multiLevelType w:val="multilevel"/>
    <w:tmpl w:val="91C80A1E"/>
    <w:lvl w:ilvl="0">
      <w:start w:val="3"/>
      <w:numFmt w:val="decimal"/>
      <w:suff w:val="space"/>
      <w:lvlText w:val="%1."/>
      <w:lvlJc w:val="left"/>
      <w:pPr>
        <w:ind w:left="0" w:firstLine="851"/>
      </w:pPr>
      <w:rPr>
        <w:rFonts w:hint="default"/>
      </w:rPr>
    </w:lvl>
    <w:lvl w:ilvl="1">
      <w:start w:val="4"/>
      <w:numFmt w:val="decimal"/>
      <w:suff w:val="space"/>
      <w:lvlText w:val="%1.%2."/>
      <w:lvlJc w:val="left"/>
      <w:pPr>
        <w:ind w:left="0" w:firstLine="851"/>
      </w:pPr>
      <w:rPr>
        <w:rFonts w:hint="default"/>
      </w:rPr>
    </w:lvl>
    <w:lvl w:ilvl="2">
      <w:start w:val="1"/>
      <w:numFmt w:val="decimal"/>
      <w:lvlText w:val="4.2.%3"/>
      <w:lvlJc w:val="left"/>
      <w:pPr>
        <w:ind w:left="0" w:firstLine="851"/>
      </w:pPr>
      <w:rPr>
        <w:rFonts w:hint="default"/>
        <w:sz w:val="24"/>
        <w:szCs w:val="24"/>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0"/>
        </w:tabs>
        <w:ind w:left="0" w:firstLine="851"/>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B2F77B6"/>
    <w:multiLevelType w:val="hybridMultilevel"/>
    <w:tmpl w:val="7134663E"/>
    <w:lvl w:ilvl="0" w:tplc="AD842CA4">
      <w:start w:val="1"/>
      <w:numFmt w:val="bullet"/>
      <w:pStyle w:val="02"/>
      <w:lvlText w:val=""/>
      <w:lvlJc w:val="left"/>
      <w:pPr>
        <w:tabs>
          <w:tab w:val="num" w:pos="1800"/>
        </w:tabs>
        <w:ind w:left="180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0">
    <w:nsid w:val="2C7C5218"/>
    <w:multiLevelType w:val="singleLevel"/>
    <w:tmpl w:val="A7FCF324"/>
    <w:lvl w:ilvl="0">
      <w:start w:val="1"/>
      <w:numFmt w:val="decimal"/>
      <w:lvlText w:val="4.1.%1"/>
      <w:lvlJc w:val="left"/>
      <w:pPr>
        <w:ind w:left="0" w:firstLine="851"/>
      </w:pPr>
      <w:rPr>
        <w:rFonts w:hint="default"/>
      </w:rPr>
    </w:lvl>
  </w:abstractNum>
  <w:abstractNum w:abstractNumId="21">
    <w:nsid w:val="352F0A5E"/>
    <w:multiLevelType w:val="multilevel"/>
    <w:tmpl w:val="040EDD08"/>
    <w:lvl w:ilvl="0">
      <w:start w:val="1"/>
      <w:numFmt w:val="decimal"/>
      <w:pStyle w:val="11"/>
      <w:lvlText w:val="%1."/>
      <w:lvlJc w:val="left"/>
      <w:pPr>
        <w:tabs>
          <w:tab w:val="num" w:pos="-1845"/>
        </w:tabs>
        <w:ind w:left="0" w:firstLine="851"/>
      </w:pPr>
      <w:rPr>
        <w:rFonts w:hint="default"/>
      </w:rPr>
    </w:lvl>
    <w:lvl w:ilvl="1">
      <w:start w:val="1"/>
      <w:numFmt w:val="decimal"/>
      <w:lvlText w:val="%1.%2."/>
      <w:lvlJc w:val="left"/>
      <w:pPr>
        <w:tabs>
          <w:tab w:val="num" w:pos="851"/>
        </w:tabs>
        <w:ind w:left="-283" w:firstLine="851"/>
      </w:pPr>
      <w:rPr>
        <w:rFonts w:hint="default"/>
      </w:rPr>
    </w:lvl>
    <w:lvl w:ilvl="2">
      <w:start w:val="1"/>
      <w:numFmt w:val="decimal"/>
      <w:lvlText w:val="%1.%2.%3."/>
      <w:lvlJc w:val="left"/>
      <w:pPr>
        <w:tabs>
          <w:tab w:val="num" w:pos="1559"/>
        </w:tabs>
        <w:ind w:left="0" w:firstLine="851"/>
      </w:pPr>
      <w:rPr>
        <w:rFonts w:ascii="Times New Roman" w:hAnsi="Times New Roman" w:cs="Times New Roman" w:hint="default"/>
        <w:sz w:val="28"/>
        <w:szCs w:val="28"/>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22">
    <w:nsid w:val="3E3F3D23"/>
    <w:multiLevelType w:val="hybridMultilevel"/>
    <w:tmpl w:val="326EF4A6"/>
    <w:lvl w:ilvl="0" w:tplc="4874EFEA">
      <w:start w:val="1"/>
      <w:numFmt w:val="decimal"/>
      <w:lvlText w:val="7.%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C11B56"/>
    <w:multiLevelType w:val="hybridMultilevel"/>
    <w:tmpl w:val="DE7A7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0F41654"/>
    <w:multiLevelType w:val="multilevel"/>
    <w:tmpl w:val="41D88A1C"/>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531"/>
        </w:tabs>
        <w:ind w:left="1531" w:hanging="284"/>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95F0233"/>
    <w:multiLevelType w:val="multilevel"/>
    <w:tmpl w:val="32485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8746C9"/>
    <w:multiLevelType w:val="multilevel"/>
    <w:tmpl w:val="1E1C7FD4"/>
    <w:lvl w:ilvl="0">
      <w:start w:val="1"/>
      <w:numFmt w:val="bullet"/>
      <w:lvlText w:val=""/>
      <w:lvlJc w:val="left"/>
      <w:pPr>
        <w:tabs>
          <w:tab w:val="num" w:pos="1361"/>
        </w:tabs>
        <w:ind w:left="1361" w:hanging="510"/>
      </w:pPr>
      <w:rPr>
        <w:rFonts w:ascii="Symbol" w:hAnsi="Symbol" w:hint="default"/>
      </w:rPr>
    </w:lvl>
    <w:lvl w:ilvl="1">
      <w:start w:val="1"/>
      <w:numFmt w:val="none"/>
      <w:lvlText w:val=""/>
      <w:lvlJc w:val="left"/>
      <w:pPr>
        <w:tabs>
          <w:tab w:val="num" w:pos="1871"/>
        </w:tabs>
        <w:ind w:left="1871" w:hanging="510"/>
      </w:pPr>
      <w:rPr>
        <w:rFonts w:hint="default"/>
      </w:rPr>
    </w:lvl>
    <w:lvl w:ilvl="2">
      <w:start w:val="1"/>
      <w:numFmt w:val="none"/>
      <w:lvlText w:val=""/>
      <w:lvlJc w:val="left"/>
      <w:pPr>
        <w:tabs>
          <w:tab w:val="num" w:pos="2381"/>
        </w:tabs>
        <w:ind w:left="2381" w:hanging="510"/>
      </w:pPr>
      <w:rPr>
        <w:rFonts w:hint="default"/>
      </w:rPr>
    </w:lvl>
    <w:lvl w:ilvl="3">
      <w:start w:val="1"/>
      <w:numFmt w:val="none"/>
      <w:lvlText w:val=""/>
      <w:lvlJc w:val="left"/>
      <w:pPr>
        <w:tabs>
          <w:tab w:val="num" w:pos="2892"/>
        </w:tabs>
        <w:ind w:left="2892" w:hanging="511"/>
      </w:pPr>
      <w:rPr>
        <w:rFonts w:hint="default"/>
      </w:rPr>
    </w:lvl>
    <w:lvl w:ilvl="4">
      <w:start w:val="1"/>
      <w:numFmt w:val="lowerLetter"/>
      <w:lvlText w:val="(%5)"/>
      <w:lvlJc w:val="left"/>
      <w:pPr>
        <w:tabs>
          <w:tab w:val="num" w:pos="687"/>
        </w:tabs>
        <w:ind w:left="687" w:hanging="360"/>
      </w:pPr>
      <w:rPr>
        <w:rFonts w:hint="default"/>
      </w:rPr>
    </w:lvl>
    <w:lvl w:ilvl="5">
      <w:start w:val="1"/>
      <w:numFmt w:val="lowerRoman"/>
      <w:lvlText w:val="(%6)"/>
      <w:lvlJc w:val="left"/>
      <w:pPr>
        <w:tabs>
          <w:tab w:val="num" w:pos="1047"/>
        </w:tabs>
        <w:ind w:left="1047" w:hanging="360"/>
      </w:pPr>
      <w:rPr>
        <w:rFonts w:hint="default"/>
      </w:rPr>
    </w:lvl>
    <w:lvl w:ilvl="6">
      <w:start w:val="1"/>
      <w:numFmt w:val="decimal"/>
      <w:lvlText w:val="%7."/>
      <w:lvlJc w:val="left"/>
      <w:pPr>
        <w:tabs>
          <w:tab w:val="num" w:pos="1407"/>
        </w:tabs>
        <w:ind w:left="1407" w:hanging="360"/>
      </w:pPr>
      <w:rPr>
        <w:rFonts w:hint="default"/>
      </w:rPr>
    </w:lvl>
    <w:lvl w:ilvl="7">
      <w:start w:val="1"/>
      <w:numFmt w:val="lowerLetter"/>
      <w:lvlText w:val="%8."/>
      <w:lvlJc w:val="left"/>
      <w:pPr>
        <w:tabs>
          <w:tab w:val="num" w:pos="1767"/>
        </w:tabs>
        <w:ind w:left="1767" w:hanging="360"/>
      </w:pPr>
      <w:rPr>
        <w:rFonts w:hint="default"/>
      </w:rPr>
    </w:lvl>
    <w:lvl w:ilvl="8">
      <w:start w:val="1"/>
      <w:numFmt w:val="lowerRoman"/>
      <w:lvlText w:val="%9."/>
      <w:lvlJc w:val="left"/>
      <w:pPr>
        <w:tabs>
          <w:tab w:val="num" w:pos="2127"/>
        </w:tabs>
        <w:ind w:left="2127" w:hanging="360"/>
      </w:pPr>
      <w:rPr>
        <w:rFonts w:hint="default"/>
      </w:rPr>
    </w:lvl>
  </w:abstractNum>
  <w:abstractNum w:abstractNumId="27">
    <w:nsid w:val="4C150B60"/>
    <w:multiLevelType w:val="hybridMultilevel"/>
    <w:tmpl w:val="08D41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622FB6"/>
    <w:multiLevelType w:val="hybridMultilevel"/>
    <w:tmpl w:val="09B6C96E"/>
    <w:lvl w:ilvl="0" w:tplc="04190001">
      <w:start w:val="1"/>
      <w:numFmt w:val="russianLower"/>
      <w:pStyle w:val="-2"/>
      <w:lvlText w:val="%1)"/>
      <w:lvlJc w:val="left"/>
      <w:pPr>
        <w:tabs>
          <w:tab w:val="num" w:pos="1644"/>
        </w:tabs>
        <w:ind w:left="1644"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5E90715"/>
    <w:multiLevelType w:val="hybridMultilevel"/>
    <w:tmpl w:val="A8AC3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C8099D"/>
    <w:multiLevelType w:val="multilevel"/>
    <w:tmpl w:val="EA0A1DDA"/>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9945717"/>
    <w:multiLevelType w:val="multilevel"/>
    <w:tmpl w:val="3A4A9E5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925E50"/>
    <w:multiLevelType w:val="hybridMultilevel"/>
    <w:tmpl w:val="DFFA2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F74344"/>
    <w:multiLevelType w:val="singleLevel"/>
    <w:tmpl w:val="447EF224"/>
    <w:lvl w:ilvl="0">
      <w:start w:val="1"/>
      <w:numFmt w:val="decimal"/>
      <w:pStyle w:val="ExampleNumber"/>
      <w:lvlText w:val="%1."/>
      <w:legacy w:legacy="1" w:legacySpace="0" w:legacyIndent="283"/>
      <w:lvlJc w:val="left"/>
      <w:pPr>
        <w:ind w:left="567" w:hanging="283"/>
      </w:pPr>
      <w:rPr>
        <w:rFonts w:cs="Times New Roman"/>
      </w:rPr>
    </w:lvl>
  </w:abstractNum>
  <w:abstractNum w:abstractNumId="34">
    <w:nsid w:val="5F934660"/>
    <w:multiLevelType w:val="singleLevel"/>
    <w:tmpl w:val="C554ADE4"/>
    <w:lvl w:ilvl="0">
      <w:start w:val="1"/>
      <w:numFmt w:val="bullet"/>
      <w:pStyle w:val="Listwithdashes"/>
      <w:lvlText w:val=""/>
      <w:lvlJc w:val="left"/>
      <w:pPr>
        <w:tabs>
          <w:tab w:val="num" w:pos="360"/>
        </w:tabs>
        <w:ind w:left="360" w:hanging="360"/>
      </w:pPr>
      <w:rPr>
        <w:rFonts w:ascii="Symbol" w:hAnsi="Symbol" w:hint="default"/>
      </w:rPr>
    </w:lvl>
  </w:abstractNum>
  <w:abstractNum w:abstractNumId="35">
    <w:nsid w:val="61E96FE6"/>
    <w:multiLevelType w:val="multilevel"/>
    <w:tmpl w:val="E26CDCD0"/>
    <w:lvl w:ilvl="0">
      <w:start w:val="1"/>
      <w:numFmt w:val="upperLetter"/>
      <w:pStyle w:val="12"/>
      <w:suff w:val="space"/>
      <w:lvlText w:val="Приложение %1"/>
      <w:lvlJc w:val="left"/>
      <w:pPr>
        <w:ind w:left="1283" w:hanging="1283"/>
      </w:pPr>
      <w:rPr>
        <w:rFonts w:hint="default"/>
      </w:rPr>
    </w:lvl>
    <w:lvl w:ilvl="1">
      <w:start w:val="1"/>
      <w:numFmt w:val="decimal"/>
      <w:pStyle w:val="20"/>
      <w:suff w:val="space"/>
      <w:lvlText w:val="%1.%2"/>
      <w:lvlJc w:val="left"/>
      <w:pPr>
        <w:ind w:left="1427" w:hanging="576"/>
      </w:pPr>
      <w:rPr>
        <w:rFonts w:hint="default"/>
      </w:rPr>
    </w:lvl>
    <w:lvl w:ilvl="2">
      <w:start w:val="1"/>
      <w:numFmt w:val="decimal"/>
      <w:pStyle w:val="30"/>
      <w:suff w:val="space"/>
      <w:lvlText w:val="%1.%2.%3"/>
      <w:lvlJc w:val="left"/>
      <w:pPr>
        <w:ind w:left="1571" w:hanging="720"/>
      </w:pPr>
      <w:rPr>
        <w:rFonts w:hint="default"/>
      </w:rPr>
    </w:lvl>
    <w:lvl w:ilvl="3">
      <w:start w:val="1"/>
      <w:numFmt w:val="decimal"/>
      <w:pStyle w:val="40"/>
      <w:suff w:val="space"/>
      <w:lvlText w:val="%1.%2.%3.%4"/>
      <w:lvlJc w:val="left"/>
      <w:pPr>
        <w:ind w:left="1715" w:hanging="864"/>
      </w:pPr>
      <w:rPr>
        <w:rFonts w:hint="default"/>
      </w:rPr>
    </w:lvl>
    <w:lvl w:ilvl="4">
      <w:start w:val="1"/>
      <w:numFmt w:val="decimal"/>
      <w:pStyle w:val="50"/>
      <w:suff w:val="space"/>
      <w:lvlText w:val="%1.%2.%3.%4.%5"/>
      <w:lvlJc w:val="left"/>
      <w:pPr>
        <w:ind w:left="1859" w:hanging="1008"/>
      </w:pPr>
      <w:rPr>
        <w:rFonts w:hint="default"/>
      </w:rPr>
    </w:lvl>
    <w:lvl w:ilvl="5">
      <w:start w:val="1"/>
      <w:numFmt w:val="decimal"/>
      <w:pStyle w:val="60"/>
      <w:suff w:val="space"/>
      <w:lvlText w:val="%1.%2.%3.%4.%5.%6"/>
      <w:lvlJc w:val="left"/>
      <w:pPr>
        <w:ind w:left="2003" w:hanging="1152"/>
      </w:pPr>
      <w:rPr>
        <w:rFonts w:hint="default"/>
      </w:rPr>
    </w:lvl>
    <w:lvl w:ilvl="6">
      <w:start w:val="1"/>
      <w:numFmt w:val="decimal"/>
      <w:suff w:val="space"/>
      <w:lvlText w:val="%1.%2.%3.%4.%5.%6.%7"/>
      <w:lvlJc w:val="left"/>
      <w:pPr>
        <w:ind w:left="2147" w:hanging="1296"/>
      </w:pPr>
      <w:rPr>
        <w:rFonts w:hint="default"/>
      </w:rPr>
    </w:lvl>
    <w:lvl w:ilvl="7">
      <w:start w:val="1"/>
      <w:numFmt w:val="decimal"/>
      <w:suff w:val="space"/>
      <w:lvlText w:val="%1.%2.%3.%4.%5.%6.%7.%8"/>
      <w:lvlJc w:val="left"/>
      <w:pPr>
        <w:ind w:left="2291" w:hanging="1440"/>
      </w:pPr>
      <w:rPr>
        <w:rFonts w:hint="default"/>
      </w:rPr>
    </w:lvl>
    <w:lvl w:ilvl="8">
      <w:start w:val="1"/>
      <w:numFmt w:val="decimal"/>
      <w:suff w:val="space"/>
      <w:lvlText w:val="%1.%2.%3.%4.%5.%6.%7.%8.%9"/>
      <w:lvlJc w:val="left"/>
      <w:pPr>
        <w:ind w:left="2435" w:hanging="1584"/>
      </w:pPr>
      <w:rPr>
        <w:rFonts w:hint="default"/>
      </w:rPr>
    </w:lvl>
  </w:abstractNum>
  <w:abstractNum w:abstractNumId="36">
    <w:nsid w:val="6302044B"/>
    <w:multiLevelType w:val="singleLevel"/>
    <w:tmpl w:val="594ACA48"/>
    <w:lvl w:ilvl="0">
      <w:start w:val="1"/>
      <w:numFmt w:val="decimal"/>
      <w:pStyle w:val="NumberedList"/>
      <w:lvlText w:val="%1"/>
      <w:lvlJc w:val="left"/>
      <w:pPr>
        <w:tabs>
          <w:tab w:val="num" w:pos="360"/>
        </w:tabs>
        <w:ind w:left="357" w:hanging="357"/>
      </w:pPr>
    </w:lvl>
  </w:abstractNum>
  <w:abstractNum w:abstractNumId="37">
    <w:nsid w:val="636D237D"/>
    <w:multiLevelType w:val="multilevel"/>
    <w:tmpl w:val="454E2E6A"/>
    <w:lvl w:ilvl="0">
      <w:start w:val="1"/>
      <w:numFmt w:val="bullet"/>
      <w:pStyle w:val="l10"/>
      <w:lvlText w:val=""/>
      <w:lvlJc w:val="left"/>
      <w:pPr>
        <w:tabs>
          <w:tab w:val="num" w:pos="992"/>
        </w:tabs>
        <w:ind w:left="0" w:firstLine="709"/>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pStyle w:val="l20"/>
      <w:lvlText w:val=""/>
      <w:lvlJc w:val="left"/>
      <w:pPr>
        <w:tabs>
          <w:tab w:val="num" w:pos="425"/>
        </w:tabs>
        <w:ind w:left="425" w:firstLine="709"/>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2">
      <w:start w:val="1"/>
      <w:numFmt w:val="bullet"/>
      <w:lvlText w:val=""/>
      <w:lvlJc w:val="left"/>
      <w:pPr>
        <w:tabs>
          <w:tab w:val="num" w:pos="1701"/>
        </w:tabs>
        <w:ind w:left="850" w:firstLine="709"/>
      </w:pPr>
      <w:rPr>
        <w:rFonts w:ascii="Symbol" w:hAnsi="Symbol" w:hint="default"/>
        <w:position w:val="-6"/>
        <w:sz w:val="24"/>
        <w:szCs w:val="24"/>
      </w:rPr>
    </w:lvl>
    <w:lvl w:ilvl="3">
      <w:start w:val="1"/>
      <w:numFmt w:val="bullet"/>
      <w:suff w:val="space"/>
      <w:lvlText w:val="–"/>
      <w:lvlJc w:val="left"/>
      <w:pPr>
        <w:ind w:left="1275" w:firstLine="709"/>
      </w:pPr>
      <w:rPr>
        <w:rFonts w:ascii="Times New Roman" w:hAnsi="Times New Roman" w:cs="Times New Roman" w:hint="default"/>
      </w:rPr>
    </w:lvl>
    <w:lvl w:ilvl="4">
      <w:start w:val="1"/>
      <w:numFmt w:val="bullet"/>
      <w:suff w:val="space"/>
      <w:lvlText w:val="–"/>
      <w:lvlJc w:val="left"/>
      <w:pPr>
        <w:ind w:left="1700" w:firstLine="709"/>
      </w:pPr>
      <w:rPr>
        <w:rFonts w:ascii="Times New Roman" w:hAnsi="Times New Roman" w:cs="Times New Roman" w:hint="default"/>
      </w:rPr>
    </w:lvl>
    <w:lvl w:ilvl="5">
      <w:start w:val="1"/>
      <w:numFmt w:val="bullet"/>
      <w:suff w:val="space"/>
      <w:lvlText w:val="–"/>
      <w:lvlJc w:val="left"/>
      <w:pPr>
        <w:ind w:left="2125" w:firstLine="709"/>
      </w:pPr>
      <w:rPr>
        <w:rFonts w:ascii="Times New Roman" w:hAnsi="Times New Roman" w:cs="Times New Roman" w:hint="default"/>
      </w:rPr>
    </w:lvl>
    <w:lvl w:ilvl="6">
      <w:start w:val="1"/>
      <w:numFmt w:val="bullet"/>
      <w:suff w:val="space"/>
      <w:lvlText w:val=""/>
      <w:lvlJc w:val="left"/>
      <w:pPr>
        <w:ind w:left="2550" w:firstLine="709"/>
      </w:pPr>
      <w:rPr>
        <w:rFonts w:ascii="Symbol" w:hAnsi="Symbol" w:hint="default"/>
      </w:rPr>
    </w:lvl>
    <w:lvl w:ilvl="7">
      <w:start w:val="1"/>
      <w:numFmt w:val="bullet"/>
      <w:suff w:val="space"/>
      <w:lvlText w:val="–"/>
      <w:lvlJc w:val="left"/>
      <w:pPr>
        <w:ind w:left="2975" w:firstLine="709"/>
      </w:pPr>
      <w:rPr>
        <w:rFonts w:ascii="Times New Roman" w:hAnsi="Times New Roman" w:cs="Times New Roman" w:hint="default"/>
      </w:rPr>
    </w:lvl>
    <w:lvl w:ilvl="8">
      <w:start w:val="1"/>
      <w:numFmt w:val="bullet"/>
      <w:suff w:val="space"/>
      <w:lvlText w:val=""/>
      <w:lvlJc w:val="left"/>
      <w:pPr>
        <w:ind w:left="3400" w:firstLine="709"/>
      </w:pPr>
      <w:rPr>
        <w:rFonts w:ascii="Symbol" w:hAnsi="Symbol" w:hint="default"/>
      </w:rPr>
    </w:lvl>
  </w:abstractNum>
  <w:abstractNum w:abstractNumId="38">
    <w:nsid w:val="66AF0896"/>
    <w:multiLevelType w:val="multilevel"/>
    <w:tmpl w:val="95A6AA0A"/>
    <w:lvl w:ilvl="0">
      <w:start w:val="1"/>
      <w:numFmt w:val="bullet"/>
      <w:pStyle w:val="13"/>
      <w:lvlText w:val=""/>
      <w:lvlJc w:val="left"/>
      <w:pPr>
        <w:tabs>
          <w:tab w:val="num" w:pos="927"/>
        </w:tabs>
        <w:ind w:left="851" w:hanging="284"/>
      </w:pPr>
      <w:rPr>
        <w:rFonts w:ascii="Wingdings" w:hAnsi="Wingdings" w:hint="default"/>
      </w:rPr>
    </w:lvl>
    <w:lvl w:ilvl="1">
      <w:start w:val="1"/>
      <w:numFmt w:val="bullet"/>
      <w:lvlText w:val=""/>
      <w:lvlJc w:val="left"/>
      <w:pPr>
        <w:tabs>
          <w:tab w:val="num" w:pos="1211"/>
        </w:tabs>
        <w:ind w:left="1134" w:hanging="283"/>
      </w:pPr>
      <w:rPr>
        <w:rFonts w:ascii="Wingdings" w:hAnsi="Wingdings" w:hint="default"/>
        <w:color w:val="auto"/>
      </w:rPr>
    </w:lvl>
    <w:lvl w:ilvl="2">
      <w:start w:val="1"/>
      <w:numFmt w:val="bullet"/>
      <w:lvlText w:val=""/>
      <w:lvlJc w:val="left"/>
      <w:pPr>
        <w:tabs>
          <w:tab w:val="num" w:pos="1494"/>
        </w:tabs>
        <w:ind w:left="1418" w:hanging="284"/>
      </w:pPr>
      <w:rPr>
        <w:rFonts w:ascii="Wingdings" w:hAnsi="Wingdings" w:hint="default"/>
        <w:color w:val="auto"/>
      </w:rPr>
    </w:lvl>
    <w:lvl w:ilvl="3">
      <w:start w:val="1"/>
      <w:numFmt w:val="bullet"/>
      <w:lvlText w:val=""/>
      <w:lvlJc w:val="left"/>
      <w:pPr>
        <w:tabs>
          <w:tab w:val="num" w:pos="1778"/>
        </w:tabs>
        <w:ind w:left="1701" w:hanging="283"/>
      </w:pPr>
      <w:rPr>
        <w:rFonts w:ascii="Symbol" w:hAnsi="Symbol" w:hint="default"/>
        <w:color w:val="auto"/>
      </w:rPr>
    </w:lvl>
    <w:lvl w:ilvl="4">
      <w:start w:val="1"/>
      <w:numFmt w:val="bullet"/>
      <w:lvlText w:val=""/>
      <w:lvlJc w:val="left"/>
      <w:pPr>
        <w:tabs>
          <w:tab w:val="num" w:pos="1778"/>
        </w:tabs>
        <w:ind w:left="1701" w:hanging="283"/>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66B568B7"/>
    <w:multiLevelType w:val="multilevel"/>
    <w:tmpl w:val="4AB2DF48"/>
    <w:lvl w:ilvl="0">
      <w:start w:val="1"/>
      <w:numFmt w:val="bullet"/>
      <w:pStyle w:val="a1"/>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40">
    <w:nsid w:val="66DB1FBD"/>
    <w:multiLevelType w:val="multilevel"/>
    <w:tmpl w:val="91C23076"/>
    <w:lvl w:ilvl="0">
      <w:start w:val="1"/>
      <w:numFmt w:val="decimal"/>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1"/>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1">
    <w:nsid w:val="68222D34"/>
    <w:multiLevelType w:val="singleLevel"/>
    <w:tmpl w:val="C3425340"/>
    <w:lvl w:ilvl="0">
      <w:start w:val="1"/>
      <w:numFmt w:val="lowerLetter"/>
      <w:pStyle w:val="Listwithletters"/>
      <w:lvlText w:val="%1"/>
      <w:lvlJc w:val="left"/>
      <w:pPr>
        <w:tabs>
          <w:tab w:val="num" w:pos="360"/>
        </w:tabs>
        <w:ind w:left="357" w:hanging="357"/>
      </w:pPr>
    </w:lvl>
  </w:abstractNum>
  <w:abstractNum w:abstractNumId="42">
    <w:nsid w:val="6C250EE1"/>
    <w:multiLevelType w:val="multilevel"/>
    <w:tmpl w:val="24C05384"/>
    <w:lvl w:ilvl="0">
      <w:start w:val="1"/>
      <w:numFmt w:val="decimal"/>
      <w:lvlText w:val="%1."/>
      <w:lvlJc w:val="left"/>
      <w:pPr>
        <w:tabs>
          <w:tab w:val="num" w:pos="-1845"/>
        </w:tabs>
        <w:ind w:left="0" w:firstLine="851"/>
      </w:pPr>
      <w:rPr>
        <w:rFonts w:hint="default"/>
      </w:rPr>
    </w:lvl>
    <w:lvl w:ilvl="1">
      <w:start w:val="1"/>
      <w:numFmt w:val="bullet"/>
      <w:lvlText w:val=""/>
      <w:lvlJc w:val="left"/>
      <w:pPr>
        <w:tabs>
          <w:tab w:val="num" w:pos="1134"/>
        </w:tabs>
        <w:ind w:left="0" w:firstLine="851"/>
      </w:pPr>
      <w:rPr>
        <w:rFonts w:ascii="Wingdings" w:hAnsi="Wingdings" w:hint="default"/>
      </w:rPr>
    </w:lvl>
    <w:lvl w:ilvl="2">
      <w:start w:val="1"/>
      <w:numFmt w:val="decimal"/>
      <w:lvlText w:val="%1.%2.%3."/>
      <w:lvlJc w:val="left"/>
      <w:pPr>
        <w:tabs>
          <w:tab w:val="num" w:pos="1559"/>
        </w:tabs>
        <w:ind w:left="0" w:firstLine="851"/>
      </w:pPr>
      <w:rPr>
        <w:rFonts w:ascii="Times New Roman" w:hAnsi="Times New Roman" w:cs="Times New Roman" w:hint="default"/>
        <w:sz w:val="24"/>
        <w:szCs w:val="24"/>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4949"/>
        </w:tabs>
        <w:ind w:left="-4949" w:hanging="1008"/>
      </w:pPr>
      <w:rPr>
        <w:rFonts w:hint="default"/>
      </w:rPr>
    </w:lvl>
    <w:lvl w:ilvl="5">
      <w:start w:val="1"/>
      <w:numFmt w:val="decimal"/>
      <w:lvlText w:val="%1.%2.%3.%4.%5.%6"/>
      <w:lvlJc w:val="left"/>
      <w:pPr>
        <w:tabs>
          <w:tab w:val="num" w:pos="-4805"/>
        </w:tabs>
        <w:ind w:left="-4805" w:hanging="1152"/>
      </w:pPr>
      <w:rPr>
        <w:rFonts w:hint="default"/>
      </w:rPr>
    </w:lvl>
    <w:lvl w:ilvl="6">
      <w:start w:val="1"/>
      <w:numFmt w:val="decimal"/>
      <w:lvlText w:val="%1.%2.%3.%4.%5.%6.%7"/>
      <w:lvlJc w:val="left"/>
      <w:pPr>
        <w:tabs>
          <w:tab w:val="num" w:pos="-4661"/>
        </w:tabs>
        <w:ind w:left="-4661" w:hanging="1296"/>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4373"/>
        </w:tabs>
        <w:ind w:left="-4373" w:hanging="1584"/>
      </w:pPr>
      <w:rPr>
        <w:rFonts w:hint="default"/>
      </w:rPr>
    </w:lvl>
  </w:abstractNum>
  <w:abstractNum w:abstractNumId="43">
    <w:nsid w:val="6C9A1E8A"/>
    <w:multiLevelType w:val="hybridMultilevel"/>
    <w:tmpl w:val="BA6688F8"/>
    <w:lvl w:ilvl="0" w:tplc="C4AED3A0">
      <w:start w:val="1"/>
      <w:numFmt w:val="bullet"/>
      <w:pStyle w:val="ExampleList"/>
      <w:lvlText w:val=""/>
      <w:lvlJc w:val="left"/>
      <w:pPr>
        <w:tabs>
          <w:tab w:val="num" w:pos="993"/>
        </w:tabs>
        <w:ind w:left="993" w:hanging="360"/>
      </w:pPr>
      <w:rPr>
        <w:rFonts w:ascii="Symbol" w:hAnsi="Symbol" w:hint="default"/>
        <w:sz w:val="18"/>
      </w:rPr>
    </w:lvl>
    <w:lvl w:ilvl="1" w:tplc="62D61F4A" w:tentative="1">
      <w:start w:val="1"/>
      <w:numFmt w:val="bullet"/>
      <w:lvlText w:val="o"/>
      <w:lvlJc w:val="left"/>
      <w:pPr>
        <w:tabs>
          <w:tab w:val="num" w:pos="1440"/>
        </w:tabs>
        <w:ind w:left="1440" w:hanging="360"/>
      </w:pPr>
      <w:rPr>
        <w:rFonts w:ascii="Courier New" w:hAnsi="Courier New" w:hint="default"/>
      </w:rPr>
    </w:lvl>
    <w:lvl w:ilvl="2" w:tplc="D86C22C6" w:tentative="1">
      <w:start w:val="1"/>
      <w:numFmt w:val="bullet"/>
      <w:lvlText w:val=""/>
      <w:lvlJc w:val="left"/>
      <w:pPr>
        <w:tabs>
          <w:tab w:val="num" w:pos="2160"/>
        </w:tabs>
        <w:ind w:left="2160" w:hanging="360"/>
      </w:pPr>
      <w:rPr>
        <w:rFonts w:ascii="Wingdings" w:hAnsi="Wingdings" w:hint="default"/>
      </w:rPr>
    </w:lvl>
    <w:lvl w:ilvl="3" w:tplc="6BC49C0E" w:tentative="1">
      <w:start w:val="1"/>
      <w:numFmt w:val="bullet"/>
      <w:lvlText w:val=""/>
      <w:lvlJc w:val="left"/>
      <w:pPr>
        <w:tabs>
          <w:tab w:val="num" w:pos="2880"/>
        </w:tabs>
        <w:ind w:left="2880" w:hanging="360"/>
      </w:pPr>
      <w:rPr>
        <w:rFonts w:ascii="Symbol" w:hAnsi="Symbol" w:hint="default"/>
      </w:rPr>
    </w:lvl>
    <w:lvl w:ilvl="4" w:tplc="659C6C92" w:tentative="1">
      <w:start w:val="1"/>
      <w:numFmt w:val="bullet"/>
      <w:lvlText w:val="o"/>
      <w:lvlJc w:val="left"/>
      <w:pPr>
        <w:tabs>
          <w:tab w:val="num" w:pos="3600"/>
        </w:tabs>
        <w:ind w:left="3600" w:hanging="360"/>
      </w:pPr>
      <w:rPr>
        <w:rFonts w:ascii="Courier New" w:hAnsi="Courier New" w:hint="default"/>
      </w:rPr>
    </w:lvl>
    <w:lvl w:ilvl="5" w:tplc="7B8E8432" w:tentative="1">
      <w:start w:val="1"/>
      <w:numFmt w:val="bullet"/>
      <w:lvlText w:val=""/>
      <w:lvlJc w:val="left"/>
      <w:pPr>
        <w:tabs>
          <w:tab w:val="num" w:pos="4320"/>
        </w:tabs>
        <w:ind w:left="4320" w:hanging="360"/>
      </w:pPr>
      <w:rPr>
        <w:rFonts w:ascii="Wingdings" w:hAnsi="Wingdings" w:hint="default"/>
      </w:rPr>
    </w:lvl>
    <w:lvl w:ilvl="6" w:tplc="FA622C14" w:tentative="1">
      <w:start w:val="1"/>
      <w:numFmt w:val="bullet"/>
      <w:lvlText w:val=""/>
      <w:lvlJc w:val="left"/>
      <w:pPr>
        <w:tabs>
          <w:tab w:val="num" w:pos="5040"/>
        </w:tabs>
        <w:ind w:left="5040" w:hanging="360"/>
      </w:pPr>
      <w:rPr>
        <w:rFonts w:ascii="Symbol" w:hAnsi="Symbol" w:hint="default"/>
      </w:rPr>
    </w:lvl>
    <w:lvl w:ilvl="7" w:tplc="6F5CAC0C" w:tentative="1">
      <w:start w:val="1"/>
      <w:numFmt w:val="bullet"/>
      <w:lvlText w:val="o"/>
      <w:lvlJc w:val="left"/>
      <w:pPr>
        <w:tabs>
          <w:tab w:val="num" w:pos="5760"/>
        </w:tabs>
        <w:ind w:left="5760" w:hanging="360"/>
      </w:pPr>
      <w:rPr>
        <w:rFonts w:ascii="Courier New" w:hAnsi="Courier New" w:hint="default"/>
      </w:rPr>
    </w:lvl>
    <w:lvl w:ilvl="8" w:tplc="E4309CE4" w:tentative="1">
      <w:start w:val="1"/>
      <w:numFmt w:val="bullet"/>
      <w:lvlText w:val=""/>
      <w:lvlJc w:val="left"/>
      <w:pPr>
        <w:tabs>
          <w:tab w:val="num" w:pos="6480"/>
        </w:tabs>
        <w:ind w:left="6480" w:hanging="360"/>
      </w:pPr>
      <w:rPr>
        <w:rFonts w:ascii="Wingdings" w:hAnsi="Wingdings" w:hint="default"/>
      </w:rPr>
    </w:lvl>
  </w:abstractNum>
  <w:abstractNum w:abstractNumId="44">
    <w:nsid w:val="6CCA5C11"/>
    <w:multiLevelType w:val="hybridMultilevel"/>
    <w:tmpl w:val="48648E92"/>
    <w:lvl w:ilvl="0" w:tplc="9352167C">
      <w:start w:val="1"/>
      <w:numFmt w:val="bullet"/>
      <w:pStyle w:val="List2withGap"/>
      <w:lvlText w:val=""/>
      <w:lvlJc w:val="left"/>
      <w:pPr>
        <w:tabs>
          <w:tab w:val="num" w:pos="360"/>
        </w:tabs>
        <w:ind w:left="360" w:hanging="360"/>
      </w:pPr>
      <w:rPr>
        <w:rFonts w:ascii="Wingdings" w:hAnsi="Wingdings" w:hint="default"/>
      </w:rPr>
    </w:lvl>
    <w:lvl w:ilvl="1" w:tplc="FAB699BC" w:tentative="1">
      <w:start w:val="1"/>
      <w:numFmt w:val="bullet"/>
      <w:lvlText w:val="o"/>
      <w:lvlJc w:val="left"/>
      <w:pPr>
        <w:tabs>
          <w:tab w:val="num" w:pos="1440"/>
        </w:tabs>
        <w:ind w:left="1440" w:hanging="360"/>
      </w:pPr>
      <w:rPr>
        <w:rFonts w:ascii="Courier New" w:hAnsi="Courier New" w:hint="default"/>
      </w:rPr>
    </w:lvl>
    <w:lvl w:ilvl="2" w:tplc="49D87C5A" w:tentative="1">
      <w:start w:val="1"/>
      <w:numFmt w:val="bullet"/>
      <w:lvlText w:val=""/>
      <w:lvlJc w:val="left"/>
      <w:pPr>
        <w:tabs>
          <w:tab w:val="num" w:pos="2160"/>
        </w:tabs>
        <w:ind w:left="2160" w:hanging="360"/>
      </w:pPr>
      <w:rPr>
        <w:rFonts w:ascii="Wingdings" w:hAnsi="Wingdings" w:hint="default"/>
      </w:rPr>
    </w:lvl>
    <w:lvl w:ilvl="3" w:tplc="2EF60176" w:tentative="1">
      <w:start w:val="1"/>
      <w:numFmt w:val="bullet"/>
      <w:lvlText w:val=""/>
      <w:lvlJc w:val="left"/>
      <w:pPr>
        <w:tabs>
          <w:tab w:val="num" w:pos="2880"/>
        </w:tabs>
        <w:ind w:left="2880" w:hanging="360"/>
      </w:pPr>
      <w:rPr>
        <w:rFonts w:ascii="Symbol" w:hAnsi="Symbol" w:hint="default"/>
      </w:rPr>
    </w:lvl>
    <w:lvl w:ilvl="4" w:tplc="6772D7FC" w:tentative="1">
      <w:start w:val="1"/>
      <w:numFmt w:val="bullet"/>
      <w:lvlText w:val="o"/>
      <w:lvlJc w:val="left"/>
      <w:pPr>
        <w:tabs>
          <w:tab w:val="num" w:pos="3600"/>
        </w:tabs>
        <w:ind w:left="3600" w:hanging="360"/>
      </w:pPr>
      <w:rPr>
        <w:rFonts w:ascii="Courier New" w:hAnsi="Courier New" w:hint="default"/>
      </w:rPr>
    </w:lvl>
    <w:lvl w:ilvl="5" w:tplc="7556E2BE" w:tentative="1">
      <w:start w:val="1"/>
      <w:numFmt w:val="bullet"/>
      <w:lvlText w:val=""/>
      <w:lvlJc w:val="left"/>
      <w:pPr>
        <w:tabs>
          <w:tab w:val="num" w:pos="4320"/>
        </w:tabs>
        <w:ind w:left="4320" w:hanging="360"/>
      </w:pPr>
      <w:rPr>
        <w:rFonts w:ascii="Wingdings" w:hAnsi="Wingdings" w:hint="default"/>
      </w:rPr>
    </w:lvl>
    <w:lvl w:ilvl="6" w:tplc="1FBE215C" w:tentative="1">
      <w:start w:val="1"/>
      <w:numFmt w:val="bullet"/>
      <w:lvlText w:val=""/>
      <w:lvlJc w:val="left"/>
      <w:pPr>
        <w:tabs>
          <w:tab w:val="num" w:pos="5040"/>
        </w:tabs>
        <w:ind w:left="5040" w:hanging="360"/>
      </w:pPr>
      <w:rPr>
        <w:rFonts w:ascii="Symbol" w:hAnsi="Symbol" w:hint="default"/>
      </w:rPr>
    </w:lvl>
    <w:lvl w:ilvl="7" w:tplc="3B1024DE" w:tentative="1">
      <w:start w:val="1"/>
      <w:numFmt w:val="bullet"/>
      <w:lvlText w:val="o"/>
      <w:lvlJc w:val="left"/>
      <w:pPr>
        <w:tabs>
          <w:tab w:val="num" w:pos="5760"/>
        </w:tabs>
        <w:ind w:left="5760" w:hanging="360"/>
      </w:pPr>
      <w:rPr>
        <w:rFonts w:ascii="Courier New" w:hAnsi="Courier New" w:hint="default"/>
      </w:rPr>
    </w:lvl>
    <w:lvl w:ilvl="8" w:tplc="B9D23AA6" w:tentative="1">
      <w:start w:val="1"/>
      <w:numFmt w:val="bullet"/>
      <w:lvlText w:val=""/>
      <w:lvlJc w:val="left"/>
      <w:pPr>
        <w:tabs>
          <w:tab w:val="num" w:pos="6480"/>
        </w:tabs>
        <w:ind w:left="6480" w:hanging="360"/>
      </w:pPr>
      <w:rPr>
        <w:rFonts w:ascii="Wingdings" w:hAnsi="Wingdings" w:hint="default"/>
      </w:rPr>
    </w:lvl>
  </w:abstractNum>
  <w:abstractNum w:abstractNumId="45">
    <w:nsid w:val="72ED2F82"/>
    <w:multiLevelType w:val="singleLevel"/>
    <w:tmpl w:val="A3101F1C"/>
    <w:lvl w:ilvl="0">
      <w:start w:val="1"/>
      <w:numFmt w:val="decimal"/>
      <w:lvlText w:val="5.3.%1"/>
      <w:lvlJc w:val="left"/>
      <w:pPr>
        <w:ind w:left="0" w:firstLine="851"/>
      </w:pPr>
      <w:rPr>
        <w:rFonts w:hint="default"/>
      </w:rPr>
    </w:lvl>
  </w:abstractNum>
  <w:abstractNum w:abstractNumId="46">
    <w:nsid w:val="7437407C"/>
    <w:multiLevelType w:val="hybridMultilevel"/>
    <w:tmpl w:val="719875D4"/>
    <w:lvl w:ilvl="0" w:tplc="4BCC6732">
      <w:start w:val="1"/>
      <w:numFmt w:val="decimal"/>
      <w:pStyle w:val="a2"/>
      <w:lvlText w:val="%1."/>
      <w:lvlJc w:val="left"/>
      <w:pPr>
        <w:tabs>
          <w:tab w:val="num" w:pos="1429"/>
        </w:tabs>
        <w:ind w:left="1429" w:hanging="360"/>
      </w:pPr>
      <w:rPr>
        <w:rFonts w:ascii="GOST" w:hAnsi="GOST" w:cs="Times New Roman" w:hint="default"/>
        <w:b w:val="0"/>
        <w:i w:val="0"/>
        <w:sz w:val="24"/>
        <w:szCs w:val="24"/>
      </w:rPr>
    </w:lvl>
    <w:lvl w:ilvl="1" w:tplc="5A34FC84">
      <w:start w:val="1"/>
      <w:numFmt w:val="bullet"/>
      <w:lvlText w:val=""/>
      <w:lvlJc w:val="left"/>
      <w:pPr>
        <w:tabs>
          <w:tab w:val="num" w:pos="2149"/>
        </w:tabs>
        <w:ind w:left="2149" w:hanging="360"/>
      </w:pPr>
      <w:rPr>
        <w:rFonts w:ascii="Symbol" w:hAnsi="Symbol" w:hint="default"/>
        <w:b w:val="0"/>
        <w:i w:val="0"/>
        <w:sz w:val="24"/>
      </w:rPr>
    </w:lvl>
    <w:lvl w:ilvl="2" w:tplc="1DBE80E4" w:tentative="1">
      <w:start w:val="1"/>
      <w:numFmt w:val="lowerRoman"/>
      <w:lvlText w:val="%3."/>
      <w:lvlJc w:val="right"/>
      <w:pPr>
        <w:tabs>
          <w:tab w:val="num" w:pos="2869"/>
        </w:tabs>
        <w:ind w:left="2869" w:hanging="180"/>
      </w:pPr>
      <w:rPr>
        <w:rFonts w:cs="Times New Roman"/>
      </w:rPr>
    </w:lvl>
    <w:lvl w:ilvl="3" w:tplc="4B42967C" w:tentative="1">
      <w:start w:val="1"/>
      <w:numFmt w:val="decimal"/>
      <w:lvlText w:val="%4."/>
      <w:lvlJc w:val="left"/>
      <w:pPr>
        <w:tabs>
          <w:tab w:val="num" w:pos="3589"/>
        </w:tabs>
        <w:ind w:left="3589" w:hanging="360"/>
      </w:pPr>
      <w:rPr>
        <w:rFonts w:cs="Times New Roman"/>
      </w:rPr>
    </w:lvl>
    <w:lvl w:ilvl="4" w:tplc="C0D648D6" w:tentative="1">
      <w:start w:val="1"/>
      <w:numFmt w:val="lowerLetter"/>
      <w:lvlText w:val="%5."/>
      <w:lvlJc w:val="left"/>
      <w:pPr>
        <w:tabs>
          <w:tab w:val="num" w:pos="4309"/>
        </w:tabs>
        <w:ind w:left="4309" w:hanging="360"/>
      </w:pPr>
      <w:rPr>
        <w:rFonts w:cs="Times New Roman"/>
      </w:rPr>
    </w:lvl>
    <w:lvl w:ilvl="5" w:tplc="AB7E6DCC" w:tentative="1">
      <w:start w:val="1"/>
      <w:numFmt w:val="lowerRoman"/>
      <w:lvlText w:val="%6."/>
      <w:lvlJc w:val="right"/>
      <w:pPr>
        <w:tabs>
          <w:tab w:val="num" w:pos="5029"/>
        </w:tabs>
        <w:ind w:left="5029" w:hanging="180"/>
      </w:pPr>
      <w:rPr>
        <w:rFonts w:cs="Times New Roman"/>
      </w:rPr>
    </w:lvl>
    <w:lvl w:ilvl="6" w:tplc="B01465EE" w:tentative="1">
      <w:start w:val="1"/>
      <w:numFmt w:val="decimal"/>
      <w:lvlText w:val="%7."/>
      <w:lvlJc w:val="left"/>
      <w:pPr>
        <w:tabs>
          <w:tab w:val="num" w:pos="5749"/>
        </w:tabs>
        <w:ind w:left="5749" w:hanging="360"/>
      </w:pPr>
      <w:rPr>
        <w:rFonts w:cs="Times New Roman"/>
      </w:rPr>
    </w:lvl>
    <w:lvl w:ilvl="7" w:tplc="C090F820" w:tentative="1">
      <w:start w:val="1"/>
      <w:numFmt w:val="lowerLetter"/>
      <w:lvlText w:val="%8."/>
      <w:lvlJc w:val="left"/>
      <w:pPr>
        <w:tabs>
          <w:tab w:val="num" w:pos="6469"/>
        </w:tabs>
        <w:ind w:left="6469" w:hanging="360"/>
      </w:pPr>
      <w:rPr>
        <w:rFonts w:cs="Times New Roman"/>
      </w:rPr>
    </w:lvl>
    <w:lvl w:ilvl="8" w:tplc="9AC27890" w:tentative="1">
      <w:start w:val="1"/>
      <w:numFmt w:val="lowerRoman"/>
      <w:lvlText w:val="%9."/>
      <w:lvlJc w:val="right"/>
      <w:pPr>
        <w:tabs>
          <w:tab w:val="num" w:pos="7189"/>
        </w:tabs>
        <w:ind w:left="7189" w:hanging="180"/>
      </w:pPr>
      <w:rPr>
        <w:rFonts w:cs="Times New Roman"/>
      </w:rPr>
    </w:lvl>
  </w:abstractNum>
  <w:abstractNum w:abstractNumId="47">
    <w:nsid w:val="76B375E8"/>
    <w:multiLevelType w:val="singleLevel"/>
    <w:tmpl w:val="BA3AE7B0"/>
    <w:lvl w:ilvl="0">
      <w:start w:val="1"/>
      <w:numFmt w:val="decimal"/>
      <w:lvlText w:val="5.2.%1"/>
      <w:lvlJc w:val="left"/>
      <w:pPr>
        <w:ind w:left="0" w:firstLine="851"/>
      </w:pPr>
      <w:rPr>
        <w:rFonts w:hint="default"/>
      </w:rPr>
    </w:lvl>
  </w:abstractNum>
  <w:abstractNum w:abstractNumId="48">
    <w:nsid w:val="7A420B81"/>
    <w:multiLevelType w:val="multilevel"/>
    <w:tmpl w:val="EF622592"/>
    <w:lvl w:ilvl="0">
      <w:start w:val="1"/>
      <w:numFmt w:val="lowerLetter"/>
      <w:pStyle w:val="abc"/>
      <w:lvlText w:val="%1)"/>
      <w:lvlJc w:val="left"/>
      <w:pPr>
        <w:tabs>
          <w:tab w:val="num" w:pos="1361"/>
        </w:tabs>
        <w:ind w:left="1361" w:hanging="510"/>
      </w:pPr>
      <w:rPr>
        <w:rFonts w:hint="default"/>
      </w:rPr>
    </w:lvl>
    <w:lvl w:ilvl="1">
      <w:start w:val="1"/>
      <w:numFmt w:val="bullet"/>
      <w:lvlText w:val=""/>
      <w:lvlJc w:val="left"/>
      <w:pPr>
        <w:tabs>
          <w:tab w:val="num" w:pos="1871"/>
        </w:tabs>
        <w:ind w:left="1871" w:hanging="510"/>
      </w:pPr>
      <w:rPr>
        <w:rFonts w:ascii="Wingdings" w:hAnsi="Wingdings" w:hint="default"/>
        <w:color w:val="auto"/>
      </w:rPr>
    </w:lvl>
    <w:lvl w:ilvl="2">
      <w:start w:val="1"/>
      <w:numFmt w:val="bullet"/>
      <w:lvlText w:val=""/>
      <w:lvlJc w:val="left"/>
      <w:pPr>
        <w:tabs>
          <w:tab w:val="num" w:pos="2381"/>
        </w:tabs>
        <w:ind w:left="2381" w:hanging="510"/>
      </w:pPr>
      <w:rPr>
        <w:rFonts w:ascii="Wingdings" w:hAnsi="Wingdings" w:hint="default"/>
        <w:color w:val="auto"/>
      </w:rPr>
    </w:lvl>
    <w:lvl w:ilvl="3">
      <w:start w:val="1"/>
      <w:numFmt w:val="bullet"/>
      <w:lvlText w:val=""/>
      <w:lvlJc w:val="left"/>
      <w:pPr>
        <w:tabs>
          <w:tab w:val="num" w:pos="2892"/>
        </w:tabs>
        <w:ind w:left="2892" w:hanging="511"/>
      </w:pPr>
      <w:rPr>
        <w:rFonts w:ascii="Symbol" w:hAnsi="Symbol" w:hint="default"/>
        <w:color w:val="auto"/>
      </w:rPr>
    </w:lvl>
    <w:lvl w:ilvl="4">
      <w:start w:val="1"/>
      <w:numFmt w:val="lowerLetter"/>
      <w:lvlText w:val="(%5)"/>
      <w:lvlJc w:val="left"/>
      <w:pPr>
        <w:tabs>
          <w:tab w:val="num" w:pos="687"/>
        </w:tabs>
        <w:ind w:left="687" w:hanging="360"/>
      </w:pPr>
      <w:rPr>
        <w:rFonts w:hint="default"/>
      </w:rPr>
    </w:lvl>
    <w:lvl w:ilvl="5">
      <w:start w:val="1"/>
      <w:numFmt w:val="lowerRoman"/>
      <w:lvlText w:val="(%6)"/>
      <w:lvlJc w:val="left"/>
      <w:pPr>
        <w:tabs>
          <w:tab w:val="num" w:pos="1047"/>
        </w:tabs>
        <w:ind w:left="1047" w:hanging="360"/>
      </w:pPr>
      <w:rPr>
        <w:rFonts w:hint="default"/>
      </w:rPr>
    </w:lvl>
    <w:lvl w:ilvl="6">
      <w:start w:val="1"/>
      <w:numFmt w:val="decimal"/>
      <w:lvlText w:val="%7."/>
      <w:lvlJc w:val="left"/>
      <w:pPr>
        <w:tabs>
          <w:tab w:val="num" w:pos="1407"/>
        </w:tabs>
        <w:ind w:left="1407" w:hanging="360"/>
      </w:pPr>
      <w:rPr>
        <w:rFonts w:hint="default"/>
      </w:rPr>
    </w:lvl>
    <w:lvl w:ilvl="7">
      <w:start w:val="1"/>
      <w:numFmt w:val="lowerLetter"/>
      <w:lvlText w:val="%8."/>
      <w:lvlJc w:val="left"/>
      <w:pPr>
        <w:tabs>
          <w:tab w:val="num" w:pos="1767"/>
        </w:tabs>
        <w:ind w:left="1767" w:hanging="360"/>
      </w:pPr>
      <w:rPr>
        <w:rFonts w:hint="default"/>
      </w:rPr>
    </w:lvl>
    <w:lvl w:ilvl="8">
      <w:start w:val="1"/>
      <w:numFmt w:val="lowerRoman"/>
      <w:lvlText w:val="%9."/>
      <w:lvlJc w:val="left"/>
      <w:pPr>
        <w:tabs>
          <w:tab w:val="num" w:pos="2127"/>
        </w:tabs>
        <w:ind w:left="2127" w:hanging="360"/>
      </w:pPr>
      <w:rPr>
        <w:rFonts w:hint="default"/>
      </w:rPr>
    </w:lvl>
  </w:abstractNum>
  <w:num w:numId="1">
    <w:abstractNumId w:val="43"/>
  </w:num>
  <w:num w:numId="2">
    <w:abstractNumId w:val="33"/>
  </w:num>
  <w:num w:numId="3">
    <w:abstractNumId w:val="2"/>
  </w:num>
  <w:num w:numId="4">
    <w:abstractNumId w:val="44"/>
  </w:num>
  <w:num w:numId="5">
    <w:abstractNumId w:val="16"/>
  </w:num>
  <w:num w:numId="6">
    <w:abstractNumId w:val="1"/>
  </w:num>
  <w:num w:numId="7">
    <w:abstractNumId w:val="40"/>
  </w:num>
  <w:num w:numId="8">
    <w:abstractNumId w:val="14"/>
  </w:num>
  <w:num w:numId="9">
    <w:abstractNumId w:val="5"/>
  </w:num>
  <w:num w:numId="10">
    <w:abstractNumId w:val="46"/>
  </w:num>
  <w:num w:numId="11">
    <w:abstractNumId w:val="19"/>
  </w:num>
  <w:num w:numId="12">
    <w:abstractNumId w:val="12"/>
  </w:num>
  <w:num w:numId="13">
    <w:abstractNumId w:val="48"/>
  </w:num>
  <w:num w:numId="14">
    <w:abstractNumId w:val="39"/>
  </w:num>
  <w:num w:numId="15">
    <w:abstractNumId w:val="9"/>
  </w:num>
  <w:num w:numId="16">
    <w:abstractNumId w:val="3"/>
  </w:num>
  <w:num w:numId="17">
    <w:abstractNumId w:val="24"/>
  </w:num>
  <w:num w:numId="18">
    <w:abstractNumId w:val="0"/>
  </w:num>
  <w:num w:numId="19">
    <w:abstractNumId w:val="41"/>
  </w:num>
  <w:num w:numId="20">
    <w:abstractNumId w:val="34"/>
  </w:num>
  <w:num w:numId="21">
    <w:abstractNumId w:val="36"/>
  </w:num>
  <w:num w:numId="22">
    <w:abstractNumId w:val="7"/>
  </w:num>
  <w:num w:numId="23">
    <w:abstractNumId w:val="38"/>
  </w:num>
  <w:num w:numId="24">
    <w:abstractNumId w:val="10"/>
  </w:num>
  <w:num w:numId="25">
    <w:abstractNumId w:val="35"/>
  </w:num>
  <w:num w:numId="26">
    <w:abstractNumId w:val="28"/>
  </w:num>
  <w:num w:numId="27">
    <w:abstractNumId w:val="21"/>
  </w:num>
  <w:num w:numId="28">
    <w:abstractNumId w:val="31"/>
  </w:num>
  <w:num w:numId="29">
    <w:abstractNumId w:val="26"/>
  </w:num>
  <w:num w:numId="30">
    <w:abstractNumId w:val="20"/>
  </w:num>
  <w:num w:numId="31">
    <w:abstractNumId w:val="4"/>
  </w:num>
  <w:num w:numId="32">
    <w:abstractNumId w:val="47"/>
  </w:num>
  <w:num w:numId="33">
    <w:abstractNumId w:val="45"/>
  </w:num>
  <w:num w:numId="34">
    <w:abstractNumId w:val="30"/>
  </w:num>
  <w:num w:numId="35">
    <w:abstractNumId w:val="25"/>
  </w:num>
  <w:num w:numId="36">
    <w:abstractNumId w:val="8"/>
  </w:num>
  <w:num w:numId="37">
    <w:abstractNumId w:val="18"/>
  </w:num>
  <w:num w:numId="38">
    <w:abstractNumId w:val="13"/>
  </w:num>
  <w:num w:numId="39">
    <w:abstractNumId w:val="15"/>
  </w:num>
  <w:num w:numId="40">
    <w:abstractNumId w:val="37"/>
  </w:num>
  <w:num w:numId="41">
    <w:abstractNumId w:val="11"/>
  </w:num>
  <w:num w:numId="42">
    <w:abstractNumId w:val="6"/>
  </w:num>
  <w:num w:numId="43">
    <w:abstractNumId w:val="42"/>
  </w:num>
  <w:num w:numId="44">
    <w:abstractNumId w:val="22"/>
  </w:num>
  <w:num w:numId="45">
    <w:abstractNumId w:val="27"/>
  </w:num>
  <w:num w:numId="46">
    <w:abstractNumId w:val="29"/>
  </w:num>
  <w:num w:numId="47">
    <w:abstractNumId w:val="23"/>
  </w:num>
  <w:num w:numId="48">
    <w:abstractNumId w:val="17"/>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216B34"/>
    <w:rsid w:val="00073E76"/>
    <w:rsid w:val="0009378E"/>
    <w:rsid w:val="000E0CD8"/>
    <w:rsid w:val="00145E94"/>
    <w:rsid w:val="00216B34"/>
    <w:rsid w:val="0025288D"/>
    <w:rsid w:val="0025586C"/>
    <w:rsid w:val="00364018"/>
    <w:rsid w:val="003E3BB7"/>
    <w:rsid w:val="004B70A5"/>
    <w:rsid w:val="005E373A"/>
    <w:rsid w:val="00650D43"/>
    <w:rsid w:val="006B26F6"/>
    <w:rsid w:val="00737B53"/>
    <w:rsid w:val="007D50D0"/>
    <w:rsid w:val="009658CF"/>
    <w:rsid w:val="00991539"/>
    <w:rsid w:val="00A0489C"/>
    <w:rsid w:val="00A84313"/>
    <w:rsid w:val="00B17232"/>
    <w:rsid w:val="00B90A47"/>
    <w:rsid w:val="00BF682D"/>
    <w:rsid w:val="00C0769D"/>
    <w:rsid w:val="00D01BE4"/>
    <w:rsid w:val="00DB3102"/>
    <w:rsid w:val="00DD200E"/>
    <w:rsid w:val="00E24B6E"/>
    <w:rsid w:val="00EC6DF3"/>
    <w:rsid w:val="00F130B3"/>
    <w:rsid w:val="00F63F04"/>
    <w:rsid w:val="00F71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E0CD8"/>
  </w:style>
  <w:style w:type="paragraph" w:styleId="11">
    <w:name w:val="heading 1"/>
    <w:basedOn w:val="a3"/>
    <w:next w:val="Paragraph0"/>
    <w:link w:val="14"/>
    <w:autoRedefine/>
    <w:qFormat/>
    <w:rsid w:val="005E373A"/>
    <w:pPr>
      <w:keepNext/>
      <w:numPr>
        <w:numId w:val="27"/>
      </w:numPr>
      <w:autoSpaceDE w:val="0"/>
      <w:autoSpaceDN w:val="0"/>
      <w:adjustRightInd w:val="0"/>
      <w:spacing w:after="0" w:line="240" w:lineRule="auto"/>
      <w:ind w:firstLine="709"/>
      <w:jc w:val="center"/>
      <w:outlineLvl w:val="0"/>
    </w:pPr>
    <w:rPr>
      <w:rFonts w:ascii="Times New Roman" w:eastAsia="Times New Roman" w:hAnsi="Times New Roman" w:cs="Times New Roman"/>
      <w:caps/>
      <w:noProof/>
      <w:sz w:val="32"/>
      <w:szCs w:val="32"/>
    </w:rPr>
  </w:style>
  <w:style w:type="paragraph" w:styleId="21">
    <w:name w:val="heading 2"/>
    <w:basedOn w:val="a3"/>
    <w:next w:val="Paragraph0"/>
    <w:link w:val="22"/>
    <w:qFormat/>
    <w:rsid w:val="00216B34"/>
    <w:pPr>
      <w:keepNext/>
      <w:keepLines/>
      <w:numPr>
        <w:ilvl w:val="1"/>
        <w:numId w:val="7"/>
      </w:numPr>
      <w:suppressAutoHyphens/>
      <w:spacing w:before="360" w:after="160" w:line="240" w:lineRule="auto"/>
      <w:outlineLvl w:val="1"/>
    </w:pPr>
    <w:rPr>
      <w:rFonts w:ascii="Arial" w:eastAsia="Times New Roman" w:hAnsi="Arial" w:cs="Times New Roman"/>
      <w:szCs w:val="20"/>
    </w:rPr>
  </w:style>
  <w:style w:type="paragraph" w:styleId="31">
    <w:name w:val="heading 3"/>
    <w:basedOn w:val="a3"/>
    <w:next w:val="Paragraph0"/>
    <w:link w:val="32"/>
    <w:qFormat/>
    <w:rsid w:val="00216B34"/>
    <w:pPr>
      <w:keepNext/>
      <w:keepLines/>
      <w:numPr>
        <w:ilvl w:val="2"/>
        <w:numId w:val="7"/>
      </w:numPr>
      <w:suppressAutoHyphens/>
      <w:spacing w:before="160" w:after="120" w:line="240" w:lineRule="auto"/>
      <w:outlineLvl w:val="2"/>
    </w:pPr>
    <w:rPr>
      <w:rFonts w:ascii="Verdana" w:eastAsia="Times New Roman" w:hAnsi="Verdana" w:cs="Times New Roman"/>
      <w:sz w:val="28"/>
      <w:szCs w:val="20"/>
    </w:rPr>
  </w:style>
  <w:style w:type="paragraph" w:styleId="41">
    <w:name w:val="heading 4"/>
    <w:basedOn w:val="31"/>
    <w:next w:val="Paragraph0"/>
    <w:link w:val="42"/>
    <w:qFormat/>
    <w:rsid w:val="00216B34"/>
    <w:pPr>
      <w:numPr>
        <w:ilvl w:val="3"/>
      </w:numPr>
      <w:outlineLvl w:val="3"/>
    </w:pPr>
    <w:rPr>
      <w:sz w:val="24"/>
    </w:rPr>
  </w:style>
  <w:style w:type="paragraph" w:styleId="51">
    <w:name w:val="heading 5"/>
    <w:basedOn w:val="41"/>
    <w:next w:val="a3"/>
    <w:link w:val="52"/>
    <w:qFormat/>
    <w:rsid w:val="00216B34"/>
    <w:pPr>
      <w:numPr>
        <w:ilvl w:val="4"/>
      </w:numPr>
      <w:outlineLvl w:val="4"/>
    </w:pPr>
    <w:rPr>
      <w:sz w:val="22"/>
    </w:rPr>
  </w:style>
  <w:style w:type="paragraph" w:styleId="61">
    <w:name w:val="heading 6"/>
    <w:basedOn w:val="51"/>
    <w:next w:val="a3"/>
    <w:link w:val="62"/>
    <w:qFormat/>
    <w:rsid w:val="00216B34"/>
    <w:pPr>
      <w:numPr>
        <w:ilvl w:val="5"/>
      </w:numPr>
      <w:outlineLvl w:val="5"/>
    </w:pPr>
  </w:style>
  <w:style w:type="paragraph" w:styleId="7">
    <w:name w:val="heading 7"/>
    <w:basedOn w:val="51"/>
    <w:next w:val="a3"/>
    <w:link w:val="70"/>
    <w:qFormat/>
    <w:rsid w:val="00216B34"/>
    <w:pPr>
      <w:numPr>
        <w:ilvl w:val="6"/>
      </w:numPr>
      <w:outlineLvl w:val="6"/>
    </w:pPr>
  </w:style>
  <w:style w:type="paragraph" w:styleId="8">
    <w:name w:val="heading 8"/>
    <w:basedOn w:val="51"/>
    <w:next w:val="a3"/>
    <w:link w:val="80"/>
    <w:qFormat/>
    <w:rsid w:val="00216B34"/>
    <w:pPr>
      <w:numPr>
        <w:ilvl w:val="7"/>
      </w:numPr>
      <w:outlineLvl w:val="7"/>
    </w:pPr>
  </w:style>
  <w:style w:type="paragraph" w:styleId="9">
    <w:name w:val="heading 9"/>
    <w:basedOn w:val="51"/>
    <w:next w:val="a3"/>
    <w:link w:val="90"/>
    <w:qFormat/>
    <w:rsid w:val="00216B34"/>
    <w:pPr>
      <w:numPr>
        <w:ilvl w:val="8"/>
      </w:numPr>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basedOn w:val="a4"/>
    <w:link w:val="11"/>
    <w:rsid w:val="005E373A"/>
    <w:rPr>
      <w:rFonts w:ascii="Times New Roman" w:eastAsia="Times New Roman" w:hAnsi="Times New Roman" w:cs="Times New Roman"/>
      <w:caps/>
      <w:noProof/>
      <w:sz w:val="32"/>
      <w:szCs w:val="32"/>
    </w:rPr>
  </w:style>
  <w:style w:type="character" w:customStyle="1" w:styleId="22">
    <w:name w:val="Заголовок 2 Знак"/>
    <w:basedOn w:val="a4"/>
    <w:link w:val="21"/>
    <w:rsid w:val="00216B34"/>
    <w:rPr>
      <w:rFonts w:ascii="Arial" w:eastAsia="Times New Roman" w:hAnsi="Arial" w:cs="Times New Roman"/>
      <w:szCs w:val="20"/>
    </w:rPr>
  </w:style>
  <w:style w:type="character" w:customStyle="1" w:styleId="32">
    <w:name w:val="Заголовок 3 Знак"/>
    <w:basedOn w:val="a4"/>
    <w:link w:val="31"/>
    <w:rsid w:val="00216B34"/>
    <w:rPr>
      <w:rFonts w:ascii="Verdana" w:eastAsia="Times New Roman" w:hAnsi="Verdana" w:cs="Times New Roman"/>
      <w:sz w:val="28"/>
      <w:szCs w:val="20"/>
    </w:rPr>
  </w:style>
  <w:style w:type="character" w:customStyle="1" w:styleId="42">
    <w:name w:val="Заголовок 4 Знак"/>
    <w:basedOn w:val="a4"/>
    <w:link w:val="41"/>
    <w:rsid w:val="00216B34"/>
    <w:rPr>
      <w:rFonts w:ascii="Verdana" w:eastAsia="Times New Roman" w:hAnsi="Verdana" w:cs="Times New Roman"/>
      <w:sz w:val="24"/>
      <w:szCs w:val="20"/>
    </w:rPr>
  </w:style>
  <w:style w:type="character" w:customStyle="1" w:styleId="52">
    <w:name w:val="Заголовок 5 Знак"/>
    <w:basedOn w:val="a4"/>
    <w:link w:val="51"/>
    <w:rsid w:val="00216B34"/>
    <w:rPr>
      <w:rFonts w:ascii="Verdana" w:eastAsia="Times New Roman" w:hAnsi="Verdana" w:cs="Times New Roman"/>
      <w:szCs w:val="20"/>
    </w:rPr>
  </w:style>
  <w:style w:type="character" w:customStyle="1" w:styleId="62">
    <w:name w:val="Заголовок 6 Знак"/>
    <w:basedOn w:val="a4"/>
    <w:link w:val="61"/>
    <w:rsid w:val="00216B34"/>
    <w:rPr>
      <w:rFonts w:ascii="Verdana" w:eastAsia="Times New Roman" w:hAnsi="Verdana" w:cs="Times New Roman"/>
      <w:szCs w:val="20"/>
    </w:rPr>
  </w:style>
  <w:style w:type="character" w:customStyle="1" w:styleId="70">
    <w:name w:val="Заголовок 7 Знак"/>
    <w:basedOn w:val="a4"/>
    <w:link w:val="7"/>
    <w:rsid w:val="00216B34"/>
    <w:rPr>
      <w:rFonts w:ascii="Verdana" w:eastAsia="Times New Roman" w:hAnsi="Verdana" w:cs="Times New Roman"/>
      <w:szCs w:val="20"/>
    </w:rPr>
  </w:style>
  <w:style w:type="character" w:customStyle="1" w:styleId="80">
    <w:name w:val="Заголовок 8 Знак"/>
    <w:basedOn w:val="a4"/>
    <w:link w:val="8"/>
    <w:rsid w:val="00216B34"/>
    <w:rPr>
      <w:rFonts w:ascii="Verdana" w:eastAsia="Times New Roman" w:hAnsi="Verdana" w:cs="Times New Roman"/>
      <w:szCs w:val="20"/>
    </w:rPr>
  </w:style>
  <w:style w:type="character" w:customStyle="1" w:styleId="90">
    <w:name w:val="Заголовок 9 Знак"/>
    <w:basedOn w:val="a4"/>
    <w:link w:val="9"/>
    <w:rsid w:val="00216B34"/>
    <w:rPr>
      <w:rFonts w:ascii="Verdana" w:eastAsia="Times New Roman" w:hAnsi="Verdana" w:cs="Times New Roman"/>
      <w:szCs w:val="20"/>
    </w:rPr>
  </w:style>
  <w:style w:type="paragraph" w:customStyle="1" w:styleId="Paragraph0">
    <w:name w:val="Paragraph 0"/>
    <w:basedOn w:val="a3"/>
    <w:uiPriority w:val="99"/>
    <w:rsid w:val="00216B34"/>
    <w:pPr>
      <w:spacing w:after="120" w:line="240" w:lineRule="auto"/>
      <w:jc w:val="both"/>
    </w:pPr>
    <w:rPr>
      <w:rFonts w:ascii="Times New Roman" w:eastAsia="Times New Roman" w:hAnsi="Times New Roman" w:cs="Times New Roman"/>
      <w:szCs w:val="20"/>
    </w:rPr>
  </w:style>
  <w:style w:type="paragraph" w:customStyle="1" w:styleId="Paragraph0withGap">
    <w:name w:val="Paragraph 0 with Gap"/>
    <w:basedOn w:val="Paragraph0"/>
    <w:next w:val="Paragraph0"/>
    <w:uiPriority w:val="99"/>
    <w:rsid w:val="00216B34"/>
    <w:pPr>
      <w:tabs>
        <w:tab w:val="left" w:pos="284"/>
        <w:tab w:val="left" w:pos="567"/>
        <w:tab w:val="left" w:pos="851"/>
        <w:tab w:val="left" w:pos="1134"/>
      </w:tabs>
      <w:spacing w:after="80"/>
    </w:pPr>
  </w:style>
  <w:style w:type="paragraph" w:styleId="a7">
    <w:name w:val="Document Map"/>
    <w:basedOn w:val="a3"/>
    <w:link w:val="a8"/>
    <w:uiPriority w:val="99"/>
    <w:semiHidden/>
    <w:rsid w:val="00216B34"/>
    <w:pPr>
      <w:shd w:val="clear" w:color="auto" w:fill="000080"/>
      <w:spacing w:after="0" w:line="240" w:lineRule="auto"/>
      <w:jc w:val="both"/>
    </w:pPr>
    <w:rPr>
      <w:rFonts w:ascii="Tahoma" w:eastAsia="Times New Roman" w:hAnsi="Tahoma" w:cs="Tahoma"/>
      <w:szCs w:val="20"/>
    </w:rPr>
  </w:style>
  <w:style w:type="character" w:customStyle="1" w:styleId="a8">
    <w:name w:val="Схема документа Знак"/>
    <w:basedOn w:val="a4"/>
    <w:link w:val="a7"/>
    <w:uiPriority w:val="99"/>
    <w:semiHidden/>
    <w:rsid w:val="00216B34"/>
    <w:rPr>
      <w:rFonts w:ascii="Tahoma" w:eastAsia="Times New Roman" w:hAnsi="Tahoma" w:cs="Tahoma"/>
      <w:szCs w:val="20"/>
      <w:shd w:val="clear" w:color="auto" w:fill="000080"/>
    </w:rPr>
  </w:style>
  <w:style w:type="paragraph" w:customStyle="1" w:styleId="Number1">
    <w:name w:val="Number 1"/>
    <w:basedOn w:val="a3"/>
    <w:uiPriority w:val="99"/>
    <w:rsid w:val="00216B34"/>
    <w:pPr>
      <w:spacing w:after="0" w:line="240" w:lineRule="auto"/>
      <w:ind w:left="568" w:hanging="284"/>
      <w:jc w:val="both"/>
    </w:pPr>
    <w:rPr>
      <w:rFonts w:ascii="Times New Roman" w:eastAsia="Times New Roman" w:hAnsi="Times New Roman" w:cs="Times New Roman"/>
      <w:szCs w:val="20"/>
    </w:rPr>
  </w:style>
  <w:style w:type="paragraph" w:customStyle="1" w:styleId="Number1withGap">
    <w:name w:val="Number 1 with Gap"/>
    <w:basedOn w:val="Number1"/>
    <w:next w:val="Number1"/>
    <w:uiPriority w:val="99"/>
    <w:rsid w:val="00216B34"/>
    <w:pPr>
      <w:spacing w:after="240"/>
    </w:pPr>
  </w:style>
  <w:style w:type="paragraph" w:customStyle="1" w:styleId="Number2">
    <w:name w:val="Number 2"/>
    <w:basedOn w:val="Number1"/>
    <w:uiPriority w:val="99"/>
    <w:rsid w:val="00216B34"/>
    <w:pPr>
      <w:ind w:left="850" w:hanging="283"/>
    </w:pPr>
  </w:style>
  <w:style w:type="paragraph" w:customStyle="1" w:styleId="Number3">
    <w:name w:val="Number 3"/>
    <w:basedOn w:val="a3"/>
    <w:uiPriority w:val="99"/>
    <w:rsid w:val="00216B34"/>
    <w:pPr>
      <w:spacing w:after="0" w:line="240" w:lineRule="auto"/>
      <w:ind w:left="1135" w:hanging="284"/>
      <w:jc w:val="both"/>
    </w:pPr>
    <w:rPr>
      <w:rFonts w:ascii="Times New Roman" w:eastAsia="Times New Roman" w:hAnsi="Times New Roman" w:cs="Times New Roman"/>
      <w:szCs w:val="20"/>
    </w:rPr>
  </w:style>
  <w:style w:type="paragraph" w:customStyle="1" w:styleId="Number4">
    <w:name w:val="Number 4"/>
    <w:basedOn w:val="a3"/>
    <w:uiPriority w:val="99"/>
    <w:rsid w:val="00216B34"/>
    <w:pPr>
      <w:spacing w:after="0" w:line="240" w:lineRule="auto"/>
      <w:ind w:left="1418" w:hanging="284"/>
      <w:jc w:val="both"/>
    </w:pPr>
    <w:rPr>
      <w:rFonts w:ascii="Times New Roman" w:eastAsia="Times New Roman" w:hAnsi="Times New Roman" w:cs="Times New Roman"/>
      <w:szCs w:val="20"/>
    </w:rPr>
  </w:style>
  <w:style w:type="paragraph" w:customStyle="1" w:styleId="Paragraph0AfterTable">
    <w:name w:val="Paragraph 0 After Table"/>
    <w:basedOn w:val="Paragraph0"/>
    <w:next w:val="Paragraph0"/>
    <w:uiPriority w:val="99"/>
    <w:rsid w:val="00216B34"/>
    <w:pPr>
      <w:spacing w:before="240"/>
    </w:pPr>
  </w:style>
  <w:style w:type="paragraph" w:customStyle="1" w:styleId="Paragraph0BeforePicture">
    <w:name w:val="Paragraph 0 Before Picture"/>
    <w:basedOn w:val="Paragraph0"/>
    <w:next w:val="Picture"/>
    <w:uiPriority w:val="99"/>
    <w:rsid w:val="00216B34"/>
    <w:pPr>
      <w:spacing w:after="240"/>
    </w:pPr>
  </w:style>
  <w:style w:type="paragraph" w:customStyle="1" w:styleId="Picture">
    <w:name w:val="Picture"/>
    <w:basedOn w:val="a3"/>
    <w:next w:val="Paragraph0"/>
    <w:uiPriority w:val="99"/>
    <w:rsid w:val="00216B34"/>
    <w:pPr>
      <w:keepNext/>
      <w:spacing w:before="240" w:after="120" w:line="240" w:lineRule="auto"/>
      <w:jc w:val="center"/>
    </w:pPr>
    <w:rPr>
      <w:rFonts w:ascii="Times New Roman" w:eastAsia="Times New Roman" w:hAnsi="Times New Roman" w:cs="Times New Roman"/>
      <w:szCs w:val="20"/>
    </w:rPr>
  </w:style>
  <w:style w:type="paragraph" w:customStyle="1" w:styleId="Paragraph0Single">
    <w:name w:val="Paragraph 0 Single"/>
    <w:basedOn w:val="a3"/>
    <w:uiPriority w:val="99"/>
    <w:rsid w:val="00216B34"/>
    <w:pPr>
      <w:spacing w:after="0" w:line="240" w:lineRule="auto"/>
      <w:ind w:firstLine="284"/>
      <w:jc w:val="both"/>
    </w:pPr>
    <w:rPr>
      <w:rFonts w:ascii="Times New Roman" w:eastAsia="Times New Roman" w:hAnsi="Times New Roman" w:cs="Times New Roman"/>
      <w:szCs w:val="20"/>
    </w:rPr>
  </w:style>
  <w:style w:type="paragraph" w:customStyle="1" w:styleId="Paragraph0withGapafterTable">
    <w:name w:val="Paragraph 0 with Gap after Table"/>
    <w:basedOn w:val="Paragraph0withGap"/>
    <w:next w:val="Paragraph0"/>
    <w:uiPriority w:val="99"/>
    <w:rsid w:val="00216B34"/>
    <w:pPr>
      <w:spacing w:before="120"/>
    </w:pPr>
  </w:style>
  <w:style w:type="paragraph" w:customStyle="1" w:styleId="Paragraph0withGapIndent">
    <w:name w:val="Paragraph 0 with Gap Indent"/>
    <w:basedOn w:val="Paragraph0withGap"/>
    <w:next w:val="Number1withGap"/>
    <w:uiPriority w:val="99"/>
    <w:rsid w:val="00216B34"/>
    <w:pPr>
      <w:ind w:left="567"/>
    </w:pPr>
  </w:style>
  <w:style w:type="paragraph" w:customStyle="1" w:styleId="Paragraph0withGapIndent2">
    <w:name w:val="Paragraph 0 with Gap Indent 2"/>
    <w:basedOn w:val="a3"/>
    <w:next w:val="Paragraph0"/>
    <w:uiPriority w:val="99"/>
    <w:rsid w:val="00216B34"/>
    <w:pPr>
      <w:tabs>
        <w:tab w:val="left" w:pos="284"/>
        <w:tab w:val="left" w:pos="567"/>
        <w:tab w:val="left" w:pos="851"/>
        <w:tab w:val="left" w:pos="1134"/>
      </w:tabs>
      <w:spacing w:after="80" w:line="240" w:lineRule="auto"/>
      <w:ind w:left="851"/>
      <w:jc w:val="both"/>
    </w:pPr>
    <w:rPr>
      <w:rFonts w:ascii="Times New Roman" w:eastAsia="Times New Roman" w:hAnsi="Times New Roman" w:cs="Times New Roman"/>
      <w:szCs w:val="20"/>
    </w:rPr>
  </w:style>
  <w:style w:type="paragraph" w:customStyle="1" w:styleId="Paragraph0withGapwithNext">
    <w:name w:val="Paragraph 0 with Gap with Next"/>
    <w:basedOn w:val="Paragraph0withGap"/>
    <w:uiPriority w:val="99"/>
    <w:rsid w:val="00216B34"/>
    <w:pPr>
      <w:keepNext/>
      <w:spacing w:after="240"/>
    </w:pPr>
  </w:style>
  <w:style w:type="paragraph" w:customStyle="1" w:styleId="ParagraphwithGap">
    <w:name w:val="Paragraph with Gap"/>
    <w:basedOn w:val="Paragraph0"/>
    <w:next w:val="Paragraph0"/>
    <w:uiPriority w:val="99"/>
    <w:rsid w:val="00216B34"/>
    <w:pPr>
      <w:spacing w:after="240"/>
    </w:pPr>
  </w:style>
  <w:style w:type="paragraph" w:customStyle="1" w:styleId="TableText">
    <w:name w:val="Table. Text"/>
    <w:basedOn w:val="Paragraph0"/>
    <w:uiPriority w:val="99"/>
    <w:rsid w:val="00216B34"/>
    <w:pPr>
      <w:keepLines/>
      <w:spacing w:before="40" w:after="40"/>
    </w:pPr>
    <w:rPr>
      <w:sz w:val="18"/>
    </w:rPr>
  </w:style>
  <w:style w:type="paragraph" w:customStyle="1" w:styleId="TableTextAlignLeft">
    <w:name w:val="Table. Text Align Left"/>
    <w:basedOn w:val="TableText"/>
    <w:uiPriority w:val="99"/>
    <w:rsid w:val="00216B34"/>
    <w:pPr>
      <w:jc w:val="left"/>
    </w:pPr>
  </w:style>
  <w:style w:type="paragraph" w:customStyle="1" w:styleId="ParagraphwithNext">
    <w:name w:val="Paragraph with Next"/>
    <w:basedOn w:val="Paragraph0"/>
    <w:uiPriority w:val="99"/>
    <w:rsid w:val="00216B34"/>
    <w:pPr>
      <w:keepNext/>
    </w:pPr>
  </w:style>
  <w:style w:type="paragraph" w:customStyle="1" w:styleId="TableTextLast">
    <w:name w:val="Table. Text Last"/>
    <w:basedOn w:val="TableText"/>
    <w:uiPriority w:val="99"/>
    <w:rsid w:val="00216B34"/>
    <w:pPr>
      <w:spacing w:after="240"/>
    </w:pPr>
  </w:style>
  <w:style w:type="paragraph" w:customStyle="1" w:styleId="List1">
    <w:name w:val="List 1"/>
    <w:basedOn w:val="a3"/>
    <w:uiPriority w:val="99"/>
    <w:rsid w:val="00216B34"/>
    <w:pPr>
      <w:numPr>
        <w:numId w:val="5"/>
      </w:numPr>
      <w:tabs>
        <w:tab w:val="left" w:pos="851"/>
      </w:tabs>
      <w:spacing w:after="0" w:line="240" w:lineRule="auto"/>
      <w:jc w:val="both"/>
    </w:pPr>
    <w:rPr>
      <w:rFonts w:ascii="Times New Roman" w:eastAsia="Times New Roman" w:hAnsi="Times New Roman" w:cs="Times New Roman"/>
      <w:szCs w:val="20"/>
    </w:rPr>
  </w:style>
  <w:style w:type="paragraph" w:customStyle="1" w:styleId="List21">
    <w:name w:val="List 21"/>
    <w:basedOn w:val="a3"/>
    <w:uiPriority w:val="99"/>
    <w:rsid w:val="00216B34"/>
    <w:pPr>
      <w:numPr>
        <w:numId w:val="6"/>
      </w:numPr>
      <w:tabs>
        <w:tab w:val="left" w:pos="854"/>
      </w:tabs>
      <w:spacing w:after="0" w:line="240" w:lineRule="auto"/>
      <w:jc w:val="both"/>
    </w:pPr>
    <w:rPr>
      <w:rFonts w:ascii="Times New Roman" w:eastAsia="Times New Roman" w:hAnsi="Times New Roman" w:cs="Times New Roman"/>
      <w:szCs w:val="20"/>
      <w:lang w:val="en-US"/>
    </w:rPr>
  </w:style>
  <w:style w:type="paragraph" w:customStyle="1" w:styleId="Presentation">
    <w:name w:val="Presentation"/>
    <w:basedOn w:val="Paragraph0"/>
    <w:uiPriority w:val="99"/>
    <w:rsid w:val="00216B34"/>
    <w:pPr>
      <w:ind w:left="567"/>
      <w:jc w:val="left"/>
    </w:pPr>
    <w:rPr>
      <w:i/>
      <w:iCs/>
    </w:rPr>
  </w:style>
  <w:style w:type="paragraph" w:customStyle="1" w:styleId="List1withGap">
    <w:name w:val="List 1 with Gap"/>
    <w:basedOn w:val="List1"/>
    <w:uiPriority w:val="99"/>
    <w:rsid w:val="00216B34"/>
    <w:pPr>
      <w:spacing w:after="120"/>
      <w:ind w:left="568" w:hanging="284"/>
    </w:pPr>
  </w:style>
  <w:style w:type="paragraph" w:customStyle="1" w:styleId="List2withGap">
    <w:name w:val="List 2 with Gap"/>
    <w:basedOn w:val="a3"/>
    <w:next w:val="a3"/>
    <w:uiPriority w:val="99"/>
    <w:rsid w:val="00216B34"/>
    <w:pPr>
      <w:numPr>
        <w:numId w:val="4"/>
      </w:numPr>
      <w:tabs>
        <w:tab w:val="clear" w:pos="360"/>
        <w:tab w:val="num" w:pos="1134"/>
      </w:tabs>
      <w:spacing w:after="240" w:line="240" w:lineRule="auto"/>
      <w:ind w:left="1134" w:hanging="283"/>
    </w:pPr>
    <w:rPr>
      <w:rFonts w:ascii="Times New Roman" w:eastAsia="Times New Roman" w:hAnsi="Times New Roman" w:cs="Times New Roman"/>
      <w:szCs w:val="20"/>
    </w:rPr>
  </w:style>
  <w:style w:type="character" w:styleId="a9">
    <w:name w:val="Hyperlink"/>
    <w:basedOn w:val="a4"/>
    <w:uiPriority w:val="99"/>
    <w:rsid w:val="00216B34"/>
    <w:rPr>
      <w:rFonts w:cs="Times New Roman"/>
      <w:color w:val="0000FF"/>
      <w:u w:val="single"/>
    </w:rPr>
  </w:style>
  <w:style w:type="paragraph" w:customStyle="1" w:styleId="HeadlineUpperEvenleftpage">
    <w:name w:val="Headline. Upper Even (left) page"/>
    <w:basedOn w:val="a3"/>
    <w:uiPriority w:val="99"/>
    <w:rsid w:val="00216B34"/>
    <w:pPr>
      <w:pBdr>
        <w:bottom w:val="single" w:sz="6" w:space="2" w:color="auto"/>
      </w:pBdr>
      <w:tabs>
        <w:tab w:val="right" w:pos="6407"/>
      </w:tabs>
      <w:spacing w:after="0" w:line="240" w:lineRule="auto"/>
    </w:pPr>
    <w:rPr>
      <w:rFonts w:ascii="Times New Roman" w:eastAsia="Times New Roman" w:hAnsi="Times New Roman" w:cs="Times New Roman"/>
      <w:i/>
      <w:iCs/>
      <w:szCs w:val="26"/>
    </w:rPr>
  </w:style>
  <w:style w:type="paragraph" w:customStyle="1" w:styleId="HeadlineUpperOddrightpage">
    <w:name w:val="Headline. Upper Odd (right) page"/>
    <w:basedOn w:val="a3"/>
    <w:uiPriority w:val="99"/>
    <w:rsid w:val="00216B34"/>
    <w:pPr>
      <w:pBdr>
        <w:bottom w:val="single" w:sz="6" w:space="2" w:color="auto"/>
      </w:pBdr>
      <w:tabs>
        <w:tab w:val="right" w:pos="6407"/>
      </w:tabs>
      <w:spacing w:after="0" w:line="240" w:lineRule="auto"/>
      <w:jc w:val="right"/>
    </w:pPr>
    <w:rPr>
      <w:rFonts w:ascii="Times New Roman" w:eastAsia="Times New Roman" w:hAnsi="Times New Roman" w:cs="Times New Roman"/>
      <w:i/>
      <w:iCs/>
      <w:szCs w:val="26"/>
    </w:rPr>
  </w:style>
  <w:style w:type="paragraph" w:customStyle="1" w:styleId="TableHead">
    <w:name w:val="Table. Head"/>
    <w:basedOn w:val="TableText"/>
    <w:next w:val="TableText"/>
    <w:uiPriority w:val="99"/>
    <w:rsid w:val="00216B34"/>
    <w:pPr>
      <w:jc w:val="center"/>
    </w:pPr>
  </w:style>
  <w:style w:type="paragraph" w:customStyle="1" w:styleId="NoticeTitle">
    <w:name w:val="Notice. Title"/>
    <w:basedOn w:val="Paragraph0"/>
    <w:uiPriority w:val="99"/>
    <w:rsid w:val="00216B34"/>
    <w:pPr>
      <w:keepNext/>
      <w:pBdr>
        <w:top w:val="single" w:sz="4" w:space="0" w:color="auto"/>
      </w:pBdr>
      <w:spacing w:before="240"/>
      <w:ind w:left="567"/>
    </w:pPr>
    <w:rPr>
      <w:b/>
      <w:bCs/>
    </w:rPr>
  </w:style>
  <w:style w:type="paragraph" w:customStyle="1" w:styleId="NoticeText">
    <w:name w:val="Notice. Text"/>
    <w:basedOn w:val="Paragraph0"/>
    <w:uiPriority w:val="99"/>
    <w:rsid w:val="00216B34"/>
    <w:pPr>
      <w:ind w:left="567"/>
    </w:pPr>
  </w:style>
  <w:style w:type="paragraph" w:customStyle="1" w:styleId="NoticeLastline">
    <w:name w:val="Notice. Last line"/>
    <w:basedOn w:val="a3"/>
    <w:uiPriority w:val="99"/>
    <w:rsid w:val="00216B34"/>
    <w:pPr>
      <w:pBdr>
        <w:bottom w:val="single" w:sz="4" w:space="1" w:color="auto"/>
      </w:pBdr>
      <w:spacing w:after="240" w:line="240" w:lineRule="auto"/>
      <w:ind w:left="567"/>
      <w:jc w:val="both"/>
    </w:pPr>
    <w:rPr>
      <w:rFonts w:ascii="Times New Roman" w:eastAsia="Times New Roman" w:hAnsi="Times New Roman" w:cs="Times New Roman"/>
      <w:szCs w:val="20"/>
    </w:rPr>
  </w:style>
  <w:style w:type="paragraph" w:customStyle="1" w:styleId="HeadlineUnderEvenleftpage">
    <w:name w:val="Headline. Under Even (left) page"/>
    <w:basedOn w:val="Paragraph0"/>
    <w:uiPriority w:val="99"/>
    <w:rsid w:val="00216B34"/>
    <w:rPr>
      <w:lang w:val="en-US"/>
    </w:rPr>
  </w:style>
  <w:style w:type="paragraph" w:customStyle="1" w:styleId="HeadlineUnderOddrightpage">
    <w:name w:val="Headline. Under Odd (right) page"/>
    <w:basedOn w:val="HeadlineUnderEvenleftpage"/>
    <w:uiPriority w:val="99"/>
    <w:rsid w:val="00216B34"/>
    <w:pPr>
      <w:jc w:val="right"/>
    </w:pPr>
  </w:style>
  <w:style w:type="paragraph" w:customStyle="1" w:styleId="TableTextAlignCentre">
    <w:name w:val="Table. Text Align Centre"/>
    <w:basedOn w:val="TableTextAlignLeft"/>
    <w:uiPriority w:val="99"/>
    <w:rsid w:val="00216B34"/>
    <w:pPr>
      <w:jc w:val="center"/>
    </w:pPr>
  </w:style>
  <w:style w:type="paragraph" w:customStyle="1" w:styleId="Programmoduletext">
    <w:name w:val="Program module text"/>
    <w:basedOn w:val="Paragraph0"/>
    <w:uiPriority w:val="99"/>
    <w:rsid w:val="00216B34"/>
    <w:pPr>
      <w:spacing w:before="240" w:after="240"/>
      <w:ind w:left="284"/>
    </w:pPr>
    <w:rPr>
      <w:rFonts w:ascii="Courier New" w:hAnsi="Courier New"/>
    </w:rPr>
  </w:style>
  <w:style w:type="paragraph" w:customStyle="1" w:styleId="ExampleFirstparagraph">
    <w:name w:val="Example. First paragraph"/>
    <w:basedOn w:val="NoticeTitle"/>
    <w:uiPriority w:val="99"/>
    <w:rsid w:val="00216B34"/>
    <w:pPr>
      <w:pBdr>
        <w:top w:val="none" w:sz="0" w:space="0" w:color="auto"/>
      </w:pBdr>
      <w:spacing w:before="0"/>
      <w:ind w:left="284"/>
    </w:pPr>
    <w:rPr>
      <w:b w:val="0"/>
      <w:bCs w:val="0"/>
      <w:i/>
      <w:iCs/>
    </w:rPr>
  </w:style>
  <w:style w:type="paragraph" w:customStyle="1" w:styleId="TableSubHead">
    <w:name w:val="Table. SubHead"/>
    <w:basedOn w:val="TableHead"/>
    <w:uiPriority w:val="99"/>
    <w:rsid w:val="00216B34"/>
    <w:pPr>
      <w:jc w:val="left"/>
    </w:pPr>
    <w:rPr>
      <w:i/>
      <w:iCs/>
      <w:lang w:val="en-US"/>
    </w:rPr>
  </w:style>
  <w:style w:type="paragraph" w:customStyle="1" w:styleId="ExampleNon-firstparagraph">
    <w:name w:val="Example. Non-first paragraph"/>
    <w:basedOn w:val="ExampleFirstparagraph"/>
    <w:uiPriority w:val="99"/>
    <w:rsid w:val="00216B34"/>
    <w:pPr>
      <w:ind w:firstLine="284"/>
    </w:pPr>
  </w:style>
  <w:style w:type="paragraph" w:customStyle="1" w:styleId="ExampleList">
    <w:name w:val="Example. List"/>
    <w:basedOn w:val="a3"/>
    <w:uiPriority w:val="99"/>
    <w:rsid w:val="00216B34"/>
    <w:pPr>
      <w:numPr>
        <w:numId w:val="1"/>
      </w:numPr>
      <w:tabs>
        <w:tab w:val="clear" w:pos="993"/>
        <w:tab w:val="num" w:pos="851"/>
      </w:tabs>
      <w:spacing w:after="0" w:line="240" w:lineRule="auto"/>
      <w:ind w:left="851" w:hanging="284"/>
      <w:jc w:val="both"/>
    </w:pPr>
    <w:rPr>
      <w:rFonts w:ascii="Times New Roman" w:eastAsia="Times New Roman" w:hAnsi="Times New Roman" w:cs="Times New Roman"/>
      <w:i/>
      <w:iCs/>
      <w:szCs w:val="20"/>
    </w:rPr>
  </w:style>
  <w:style w:type="paragraph" w:customStyle="1" w:styleId="ExampleTitle">
    <w:name w:val="Example. Title"/>
    <w:basedOn w:val="Paragraph0"/>
    <w:uiPriority w:val="99"/>
    <w:rsid w:val="00216B34"/>
    <w:rPr>
      <w:b/>
      <w:bCs/>
      <w:iCs/>
    </w:rPr>
  </w:style>
  <w:style w:type="paragraph" w:customStyle="1" w:styleId="ExampleNumber">
    <w:name w:val="Example. Number"/>
    <w:basedOn w:val="Number1"/>
    <w:uiPriority w:val="99"/>
    <w:rsid w:val="00216B34"/>
    <w:pPr>
      <w:numPr>
        <w:numId w:val="2"/>
      </w:numPr>
      <w:ind w:left="851" w:hanging="284"/>
    </w:pPr>
    <w:rPr>
      <w:i/>
      <w:iCs/>
    </w:rPr>
  </w:style>
  <w:style w:type="paragraph" w:styleId="aa">
    <w:name w:val="header"/>
    <w:basedOn w:val="a3"/>
    <w:link w:val="ab"/>
    <w:uiPriority w:val="99"/>
    <w:rsid w:val="00216B34"/>
    <w:pPr>
      <w:tabs>
        <w:tab w:val="center" w:pos="4677"/>
        <w:tab w:val="right" w:pos="9355"/>
      </w:tabs>
      <w:spacing w:after="0" w:line="240" w:lineRule="auto"/>
      <w:jc w:val="both"/>
    </w:pPr>
    <w:rPr>
      <w:rFonts w:ascii="Times New Roman" w:eastAsia="Times New Roman" w:hAnsi="Times New Roman" w:cs="Times New Roman"/>
      <w:szCs w:val="20"/>
    </w:rPr>
  </w:style>
  <w:style w:type="character" w:customStyle="1" w:styleId="ab">
    <w:name w:val="Верхний колонтитул Знак"/>
    <w:basedOn w:val="a4"/>
    <w:link w:val="aa"/>
    <w:uiPriority w:val="99"/>
    <w:rsid w:val="00216B34"/>
    <w:rPr>
      <w:rFonts w:ascii="Times New Roman" w:eastAsia="Times New Roman" w:hAnsi="Times New Roman" w:cs="Times New Roman"/>
      <w:szCs w:val="20"/>
    </w:rPr>
  </w:style>
  <w:style w:type="paragraph" w:customStyle="1" w:styleId="PictureTitle">
    <w:name w:val="Picture. Title"/>
    <w:basedOn w:val="Paragraph0AfterTable"/>
    <w:uiPriority w:val="99"/>
    <w:rsid w:val="00216B34"/>
    <w:pPr>
      <w:spacing w:before="0" w:after="240"/>
      <w:jc w:val="center"/>
    </w:pPr>
  </w:style>
  <w:style w:type="paragraph" w:styleId="ac">
    <w:name w:val="footer"/>
    <w:basedOn w:val="a3"/>
    <w:link w:val="ad"/>
    <w:uiPriority w:val="99"/>
    <w:rsid w:val="00216B34"/>
    <w:pPr>
      <w:tabs>
        <w:tab w:val="center" w:pos="4677"/>
        <w:tab w:val="right" w:pos="9355"/>
      </w:tabs>
      <w:spacing w:after="0" w:line="240" w:lineRule="auto"/>
      <w:jc w:val="both"/>
    </w:pPr>
    <w:rPr>
      <w:rFonts w:ascii="Times New Roman" w:eastAsia="Times New Roman" w:hAnsi="Times New Roman" w:cs="Times New Roman"/>
      <w:szCs w:val="20"/>
    </w:rPr>
  </w:style>
  <w:style w:type="character" w:customStyle="1" w:styleId="ad">
    <w:name w:val="Нижний колонтитул Знак"/>
    <w:basedOn w:val="a4"/>
    <w:link w:val="ac"/>
    <w:uiPriority w:val="99"/>
    <w:rsid w:val="00216B34"/>
    <w:rPr>
      <w:rFonts w:ascii="Times New Roman" w:eastAsia="Times New Roman" w:hAnsi="Times New Roman" w:cs="Times New Roman"/>
      <w:szCs w:val="20"/>
    </w:rPr>
  </w:style>
  <w:style w:type="paragraph" w:customStyle="1" w:styleId="Number2withGap">
    <w:name w:val="Number 2 with Gap"/>
    <w:basedOn w:val="Number1withGap"/>
    <w:uiPriority w:val="99"/>
    <w:rsid w:val="00216B34"/>
    <w:pPr>
      <w:numPr>
        <w:numId w:val="3"/>
      </w:numPr>
      <w:ind w:left="851" w:hanging="284"/>
    </w:pPr>
  </w:style>
  <w:style w:type="character" w:styleId="ae">
    <w:name w:val="page number"/>
    <w:basedOn w:val="a4"/>
    <w:rsid w:val="00216B34"/>
    <w:rPr>
      <w:rFonts w:cs="Times New Roman"/>
    </w:rPr>
  </w:style>
  <w:style w:type="paragraph" w:styleId="33">
    <w:name w:val="toc 3"/>
    <w:basedOn w:val="a3"/>
    <w:next w:val="a3"/>
    <w:autoRedefine/>
    <w:uiPriority w:val="39"/>
    <w:rsid w:val="00216B34"/>
    <w:pPr>
      <w:spacing w:after="0" w:line="240" w:lineRule="auto"/>
      <w:ind w:left="440"/>
    </w:pPr>
    <w:rPr>
      <w:rFonts w:ascii="Times New Roman" w:eastAsia="Times New Roman" w:hAnsi="Times New Roman" w:cs="Times New Roman"/>
      <w:i/>
      <w:iCs/>
      <w:sz w:val="20"/>
      <w:szCs w:val="20"/>
    </w:rPr>
  </w:style>
  <w:style w:type="paragraph" w:customStyle="1" w:styleId="Paragraphwithlist">
    <w:name w:val="Paragraph with list"/>
    <w:basedOn w:val="Paragraph0"/>
    <w:uiPriority w:val="99"/>
    <w:rsid w:val="00216B34"/>
    <w:pPr>
      <w:spacing w:after="0"/>
    </w:pPr>
  </w:style>
  <w:style w:type="paragraph" w:customStyle="1" w:styleId="Heading0">
    <w:name w:val="Heading 0"/>
    <w:basedOn w:val="Paragraph0"/>
    <w:uiPriority w:val="99"/>
    <w:rsid w:val="00216B34"/>
    <w:pPr>
      <w:spacing w:before="360" w:after="240"/>
    </w:pPr>
    <w:rPr>
      <w:b/>
      <w:caps/>
      <w:sz w:val="24"/>
      <w:szCs w:val="24"/>
      <w:lang w:val="en-US"/>
    </w:rPr>
  </w:style>
  <w:style w:type="paragraph" w:styleId="15">
    <w:name w:val="toc 1"/>
    <w:basedOn w:val="a3"/>
    <w:next w:val="a3"/>
    <w:autoRedefine/>
    <w:uiPriority w:val="39"/>
    <w:rsid w:val="00216B34"/>
    <w:pPr>
      <w:tabs>
        <w:tab w:val="left" w:pos="-2694"/>
        <w:tab w:val="right" w:leader="dot" w:pos="9639"/>
      </w:tabs>
      <w:spacing w:after="0" w:line="360" w:lineRule="auto"/>
      <w:ind w:right="-283"/>
      <w:jc w:val="center"/>
    </w:pPr>
    <w:rPr>
      <w:rFonts w:ascii="Times New Roman" w:eastAsia="Times New Roman" w:hAnsi="Times New Roman" w:cs="Times New Roman"/>
      <w:b/>
      <w:bCs/>
      <w:caps/>
      <w:sz w:val="32"/>
      <w:szCs w:val="32"/>
    </w:rPr>
  </w:style>
  <w:style w:type="paragraph" w:styleId="af">
    <w:name w:val="Normal (Web)"/>
    <w:basedOn w:val="a3"/>
    <w:rsid w:val="00216B3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6">
    <w:name w:val="Текст выноски1"/>
    <w:basedOn w:val="a3"/>
    <w:uiPriority w:val="99"/>
    <w:semiHidden/>
    <w:rsid w:val="00216B34"/>
    <w:pPr>
      <w:spacing w:after="0" w:line="240" w:lineRule="auto"/>
      <w:jc w:val="both"/>
    </w:pPr>
    <w:rPr>
      <w:rFonts w:ascii="Tahoma" w:eastAsia="Times New Roman" w:hAnsi="Tahoma" w:cs="Tahoma"/>
      <w:sz w:val="16"/>
      <w:szCs w:val="16"/>
    </w:rPr>
  </w:style>
  <w:style w:type="paragraph" w:customStyle="1" w:styleId="a">
    <w:name w:val="Основной"/>
    <w:basedOn w:val="a3"/>
    <w:autoRedefine/>
    <w:uiPriority w:val="99"/>
    <w:rsid w:val="00216B34"/>
    <w:pPr>
      <w:numPr>
        <w:ilvl w:val="1"/>
        <w:numId w:val="9"/>
      </w:numPr>
      <w:tabs>
        <w:tab w:val="clear" w:pos="792"/>
        <w:tab w:val="num" w:pos="360"/>
      </w:tabs>
      <w:spacing w:before="60" w:after="60" w:line="240" w:lineRule="auto"/>
      <w:ind w:left="0" w:firstLine="0"/>
      <w:jc w:val="both"/>
    </w:pPr>
    <w:rPr>
      <w:rFonts w:ascii="Arial" w:eastAsia="Times New Roman" w:hAnsi="Arial" w:cs="Times New Roman"/>
    </w:rPr>
  </w:style>
  <w:style w:type="paragraph" w:customStyle="1" w:styleId="11612">
    <w:name w:val="Стиль Заголовок 1 + 16 пт полужирный не все прописные Перед:  12..."/>
    <w:basedOn w:val="11"/>
    <w:uiPriority w:val="99"/>
    <w:rsid w:val="00216B34"/>
    <w:rPr>
      <w:bCs/>
      <w:caps w:val="0"/>
      <w:kern w:val="32"/>
      <w:szCs w:val="20"/>
    </w:rPr>
  </w:style>
  <w:style w:type="table" w:styleId="af0">
    <w:name w:val="Table Grid"/>
    <w:basedOn w:val="a5"/>
    <w:rsid w:val="00216B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3">
    <w:name w:val="Стиль Заголовок 2 + полужирный Перед:  12 пт После:  3 пт"/>
    <w:basedOn w:val="21"/>
    <w:autoRedefine/>
    <w:uiPriority w:val="99"/>
    <w:rsid w:val="00216B34"/>
    <w:pPr>
      <w:spacing w:before="240" w:after="60"/>
    </w:pPr>
    <w:rPr>
      <w:b/>
      <w:bCs/>
    </w:rPr>
  </w:style>
  <w:style w:type="paragraph" w:customStyle="1" w:styleId="21231">
    <w:name w:val="Стиль Заголовок 2 + полужирный Перед:  12 пт После:  3 пт1"/>
    <w:basedOn w:val="21"/>
    <w:autoRedefine/>
    <w:uiPriority w:val="99"/>
    <w:rsid w:val="00216B34"/>
    <w:pPr>
      <w:spacing w:before="240" w:after="60"/>
    </w:pPr>
    <w:rPr>
      <w:b/>
      <w:bCs/>
    </w:rPr>
  </w:style>
  <w:style w:type="paragraph" w:customStyle="1" w:styleId="3123">
    <w:name w:val="Стиль Заголовок 3 + Перед:  12 пт После:  3 пт"/>
    <w:basedOn w:val="31"/>
    <w:autoRedefine/>
    <w:uiPriority w:val="99"/>
    <w:rsid w:val="00216B34"/>
    <w:pPr>
      <w:spacing w:before="240" w:after="60"/>
    </w:pPr>
    <w:rPr>
      <w:rFonts w:ascii="Arial" w:hAnsi="Arial"/>
      <w:b/>
      <w:sz w:val="22"/>
    </w:rPr>
  </w:style>
  <w:style w:type="paragraph" w:styleId="23">
    <w:name w:val="toc 2"/>
    <w:basedOn w:val="a3"/>
    <w:next w:val="a3"/>
    <w:autoRedefine/>
    <w:uiPriority w:val="39"/>
    <w:rsid w:val="00216B34"/>
    <w:pPr>
      <w:tabs>
        <w:tab w:val="left" w:pos="880"/>
        <w:tab w:val="left" w:pos="9356"/>
      </w:tabs>
      <w:spacing w:after="0" w:line="360" w:lineRule="auto"/>
      <w:ind w:left="284" w:hanging="284"/>
    </w:pPr>
    <w:rPr>
      <w:rFonts w:ascii="Times New Roman" w:eastAsia="Times New Roman" w:hAnsi="Times New Roman" w:cs="Times New Roman"/>
      <w:smallCaps/>
      <w:sz w:val="20"/>
      <w:szCs w:val="20"/>
    </w:rPr>
  </w:style>
  <w:style w:type="paragraph" w:styleId="43">
    <w:name w:val="toc 4"/>
    <w:basedOn w:val="a3"/>
    <w:next w:val="a3"/>
    <w:autoRedefine/>
    <w:uiPriority w:val="39"/>
    <w:rsid w:val="00216B34"/>
    <w:pPr>
      <w:spacing w:after="0" w:line="240" w:lineRule="auto"/>
      <w:ind w:left="660"/>
    </w:pPr>
    <w:rPr>
      <w:rFonts w:ascii="Times New Roman" w:eastAsia="Times New Roman" w:hAnsi="Times New Roman" w:cs="Times New Roman"/>
      <w:sz w:val="18"/>
      <w:szCs w:val="18"/>
    </w:rPr>
  </w:style>
  <w:style w:type="paragraph" w:styleId="53">
    <w:name w:val="toc 5"/>
    <w:basedOn w:val="a3"/>
    <w:next w:val="a3"/>
    <w:autoRedefine/>
    <w:uiPriority w:val="39"/>
    <w:rsid w:val="00216B34"/>
    <w:pPr>
      <w:spacing w:after="0" w:line="240" w:lineRule="auto"/>
      <w:ind w:left="880"/>
    </w:pPr>
    <w:rPr>
      <w:rFonts w:ascii="Times New Roman" w:eastAsia="Times New Roman" w:hAnsi="Times New Roman" w:cs="Times New Roman"/>
      <w:sz w:val="18"/>
      <w:szCs w:val="18"/>
    </w:rPr>
  </w:style>
  <w:style w:type="paragraph" w:styleId="63">
    <w:name w:val="toc 6"/>
    <w:basedOn w:val="a3"/>
    <w:next w:val="a3"/>
    <w:autoRedefine/>
    <w:uiPriority w:val="39"/>
    <w:rsid w:val="00216B34"/>
    <w:pPr>
      <w:spacing w:after="0" w:line="240" w:lineRule="auto"/>
      <w:ind w:left="1100"/>
    </w:pPr>
    <w:rPr>
      <w:rFonts w:ascii="Times New Roman" w:eastAsia="Times New Roman" w:hAnsi="Times New Roman" w:cs="Times New Roman"/>
      <w:sz w:val="18"/>
      <w:szCs w:val="18"/>
    </w:rPr>
  </w:style>
  <w:style w:type="paragraph" w:styleId="71">
    <w:name w:val="toc 7"/>
    <w:basedOn w:val="a3"/>
    <w:next w:val="a3"/>
    <w:autoRedefine/>
    <w:uiPriority w:val="39"/>
    <w:rsid w:val="00216B34"/>
    <w:pPr>
      <w:spacing w:after="0" w:line="240" w:lineRule="auto"/>
      <w:ind w:left="1320"/>
    </w:pPr>
    <w:rPr>
      <w:rFonts w:ascii="Times New Roman" w:eastAsia="Times New Roman" w:hAnsi="Times New Roman" w:cs="Times New Roman"/>
      <w:sz w:val="18"/>
      <w:szCs w:val="18"/>
    </w:rPr>
  </w:style>
  <w:style w:type="paragraph" w:styleId="81">
    <w:name w:val="toc 8"/>
    <w:basedOn w:val="a3"/>
    <w:next w:val="a3"/>
    <w:autoRedefine/>
    <w:uiPriority w:val="39"/>
    <w:rsid w:val="00216B34"/>
    <w:pPr>
      <w:spacing w:after="0" w:line="240" w:lineRule="auto"/>
      <w:ind w:left="1540"/>
    </w:pPr>
    <w:rPr>
      <w:rFonts w:ascii="Times New Roman" w:eastAsia="Times New Roman" w:hAnsi="Times New Roman" w:cs="Times New Roman"/>
      <w:sz w:val="18"/>
      <w:szCs w:val="18"/>
    </w:rPr>
  </w:style>
  <w:style w:type="paragraph" w:styleId="91">
    <w:name w:val="toc 9"/>
    <w:basedOn w:val="a3"/>
    <w:next w:val="a3"/>
    <w:autoRedefine/>
    <w:uiPriority w:val="39"/>
    <w:rsid w:val="00216B34"/>
    <w:pPr>
      <w:spacing w:after="0" w:line="240" w:lineRule="auto"/>
      <w:ind w:left="1760"/>
    </w:pPr>
    <w:rPr>
      <w:rFonts w:ascii="Times New Roman" w:eastAsia="Times New Roman" w:hAnsi="Times New Roman" w:cs="Times New Roman"/>
      <w:sz w:val="18"/>
      <w:szCs w:val="18"/>
    </w:rPr>
  </w:style>
  <w:style w:type="paragraph" w:styleId="af1">
    <w:name w:val="Body Text"/>
    <w:basedOn w:val="a3"/>
    <w:link w:val="af2"/>
    <w:uiPriority w:val="99"/>
    <w:rsid w:val="00216B3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4"/>
    <w:link w:val="af1"/>
    <w:uiPriority w:val="99"/>
    <w:rsid w:val="00216B34"/>
    <w:rPr>
      <w:rFonts w:ascii="Times New Roman" w:eastAsia="Times New Roman" w:hAnsi="Times New Roman" w:cs="Times New Roman"/>
      <w:sz w:val="24"/>
      <w:szCs w:val="24"/>
    </w:rPr>
  </w:style>
  <w:style w:type="character" w:styleId="af3">
    <w:name w:val="annotation reference"/>
    <w:basedOn w:val="a4"/>
    <w:semiHidden/>
    <w:rsid w:val="00216B34"/>
    <w:rPr>
      <w:rFonts w:cs="Times New Roman"/>
      <w:sz w:val="16"/>
      <w:szCs w:val="16"/>
    </w:rPr>
  </w:style>
  <w:style w:type="paragraph" w:styleId="af4">
    <w:name w:val="annotation text"/>
    <w:basedOn w:val="a3"/>
    <w:link w:val="af5"/>
    <w:semiHidden/>
    <w:rsid w:val="00216B34"/>
    <w:pPr>
      <w:spacing w:after="0" w:line="240" w:lineRule="auto"/>
      <w:jc w:val="both"/>
    </w:pPr>
    <w:rPr>
      <w:rFonts w:ascii="Times New Roman" w:eastAsia="Times New Roman" w:hAnsi="Times New Roman" w:cs="Times New Roman"/>
      <w:sz w:val="20"/>
      <w:szCs w:val="20"/>
    </w:rPr>
  </w:style>
  <w:style w:type="character" w:customStyle="1" w:styleId="af5">
    <w:name w:val="Текст примечания Знак"/>
    <w:basedOn w:val="a4"/>
    <w:link w:val="af4"/>
    <w:semiHidden/>
    <w:rsid w:val="00216B34"/>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216B34"/>
    <w:rPr>
      <w:b/>
      <w:bCs/>
    </w:rPr>
  </w:style>
  <w:style w:type="character" w:customStyle="1" w:styleId="af7">
    <w:name w:val="Тема примечания Знак"/>
    <w:basedOn w:val="af5"/>
    <w:link w:val="af6"/>
    <w:uiPriority w:val="99"/>
    <w:semiHidden/>
    <w:rsid w:val="00216B34"/>
    <w:rPr>
      <w:b/>
      <w:bCs/>
    </w:rPr>
  </w:style>
  <w:style w:type="paragraph" w:styleId="af8">
    <w:name w:val="Balloon Text"/>
    <w:basedOn w:val="a3"/>
    <w:link w:val="af9"/>
    <w:semiHidden/>
    <w:rsid w:val="00216B34"/>
    <w:pPr>
      <w:spacing w:after="0" w:line="240" w:lineRule="auto"/>
      <w:jc w:val="both"/>
    </w:pPr>
    <w:rPr>
      <w:rFonts w:ascii="Tahoma" w:eastAsia="Times New Roman" w:hAnsi="Tahoma" w:cs="Tahoma"/>
      <w:sz w:val="16"/>
      <w:szCs w:val="16"/>
    </w:rPr>
  </w:style>
  <w:style w:type="character" w:customStyle="1" w:styleId="af9">
    <w:name w:val="Текст выноски Знак"/>
    <w:basedOn w:val="a4"/>
    <w:link w:val="af8"/>
    <w:semiHidden/>
    <w:rsid w:val="00216B34"/>
    <w:rPr>
      <w:rFonts w:ascii="Tahoma" w:eastAsia="Times New Roman" w:hAnsi="Tahoma" w:cs="Tahoma"/>
      <w:sz w:val="16"/>
      <w:szCs w:val="16"/>
    </w:rPr>
  </w:style>
  <w:style w:type="paragraph" w:styleId="afa">
    <w:name w:val="Title"/>
    <w:basedOn w:val="a3"/>
    <w:link w:val="afb"/>
    <w:uiPriority w:val="99"/>
    <w:qFormat/>
    <w:rsid w:val="00216B34"/>
    <w:pPr>
      <w:spacing w:after="0" w:line="240" w:lineRule="auto"/>
      <w:jc w:val="center"/>
    </w:pPr>
    <w:rPr>
      <w:rFonts w:ascii="Times New Roman" w:eastAsia="Times New Roman" w:hAnsi="Times New Roman" w:cs="Times New Roman"/>
      <w:b/>
      <w:bCs/>
      <w:sz w:val="20"/>
      <w:szCs w:val="20"/>
    </w:rPr>
  </w:style>
  <w:style w:type="character" w:customStyle="1" w:styleId="afb">
    <w:name w:val="Название Знак"/>
    <w:basedOn w:val="a4"/>
    <w:link w:val="afa"/>
    <w:uiPriority w:val="99"/>
    <w:rsid w:val="00216B34"/>
    <w:rPr>
      <w:rFonts w:ascii="Times New Roman" w:eastAsia="Times New Roman" w:hAnsi="Times New Roman" w:cs="Times New Roman"/>
      <w:b/>
      <w:bCs/>
      <w:sz w:val="20"/>
      <w:szCs w:val="20"/>
    </w:rPr>
  </w:style>
  <w:style w:type="paragraph" w:styleId="34">
    <w:name w:val="Body Text 3"/>
    <w:basedOn w:val="a3"/>
    <w:link w:val="35"/>
    <w:rsid w:val="00216B34"/>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4"/>
    <w:link w:val="34"/>
    <w:rsid w:val="00216B34"/>
    <w:rPr>
      <w:rFonts w:ascii="Times New Roman" w:eastAsia="Times New Roman" w:hAnsi="Times New Roman" w:cs="Times New Roman"/>
      <w:sz w:val="16"/>
      <w:szCs w:val="16"/>
    </w:rPr>
  </w:style>
  <w:style w:type="paragraph" w:styleId="afc">
    <w:name w:val="Block Text"/>
    <w:basedOn w:val="a3"/>
    <w:uiPriority w:val="99"/>
    <w:rsid w:val="00216B34"/>
    <w:pPr>
      <w:spacing w:after="0" w:line="240" w:lineRule="auto"/>
      <w:ind w:left="-900" w:right="-1234"/>
    </w:pPr>
    <w:rPr>
      <w:rFonts w:ascii="Times New Roman" w:eastAsia="Times New Roman" w:hAnsi="Times New Roman" w:cs="Times New Roman"/>
      <w:sz w:val="24"/>
      <w:szCs w:val="24"/>
    </w:rPr>
  </w:style>
  <w:style w:type="paragraph" w:customStyle="1" w:styleId="HeadingDima">
    <w:name w:val="Heading Dima"/>
    <w:basedOn w:val="11"/>
    <w:autoRedefine/>
    <w:uiPriority w:val="99"/>
    <w:rsid w:val="00216B34"/>
    <w:pPr>
      <w:numPr>
        <w:numId w:val="8"/>
      </w:numPr>
      <w:tabs>
        <w:tab w:val="clear" w:pos="1080"/>
        <w:tab w:val="left" w:pos="720"/>
      </w:tabs>
      <w:spacing w:before="120"/>
      <w:ind w:left="0" w:firstLine="360"/>
    </w:pPr>
    <w:rPr>
      <w:rFonts w:cs="Arial"/>
      <w:bCs/>
      <w:kern w:val="32"/>
      <w:sz w:val="28"/>
      <w:szCs w:val="28"/>
      <w:lang w:val="en-US"/>
    </w:rPr>
  </w:style>
  <w:style w:type="paragraph" w:customStyle="1" w:styleId="Heading">
    <w:name w:val="Heading"/>
    <w:basedOn w:val="HeadingDima"/>
    <w:uiPriority w:val="99"/>
    <w:rsid w:val="00216B34"/>
    <w:pPr>
      <w:tabs>
        <w:tab w:val="num" w:pos="1080"/>
      </w:tabs>
      <w:ind w:left="1080" w:hanging="360"/>
    </w:pPr>
  </w:style>
  <w:style w:type="paragraph" w:customStyle="1" w:styleId="consnormal">
    <w:name w:val="consnormal"/>
    <w:basedOn w:val="a3"/>
    <w:uiPriority w:val="99"/>
    <w:rsid w:val="00216B34"/>
    <w:pPr>
      <w:autoSpaceDE w:val="0"/>
      <w:autoSpaceDN w:val="0"/>
      <w:spacing w:after="0" w:line="240" w:lineRule="auto"/>
      <w:ind w:firstLine="720"/>
    </w:pPr>
    <w:rPr>
      <w:rFonts w:ascii="Arial" w:eastAsia="Times New Roman" w:hAnsi="Arial" w:cs="Arial"/>
      <w:sz w:val="16"/>
      <w:szCs w:val="16"/>
    </w:rPr>
  </w:style>
  <w:style w:type="paragraph" w:styleId="afd">
    <w:name w:val="Revision"/>
    <w:hidden/>
    <w:uiPriority w:val="99"/>
    <w:semiHidden/>
    <w:rsid w:val="00216B34"/>
    <w:pPr>
      <w:spacing w:after="0" w:line="240" w:lineRule="auto"/>
    </w:pPr>
    <w:rPr>
      <w:rFonts w:ascii="Times New Roman" w:eastAsia="Times New Roman" w:hAnsi="Times New Roman" w:cs="Times New Roman"/>
      <w:szCs w:val="20"/>
    </w:rPr>
  </w:style>
  <w:style w:type="character" w:styleId="afe">
    <w:name w:val="FollowedHyperlink"/>
    <w:basedOn w:val="a4"/>
    <w:uiPriority w:val="99"/>
    <w:rsid w:val="00216B34"/>
    <w:rPr>
      <w:rFonts w:cs="Times New Roman"/>
      <w:color w:val="800080"/>
      <w:u w:val="single"/>
    </w:rPr>
  </w:style>
  <w:style w:type="character" w:styleId="aff">
    <w:name w:val="Strong"/>
    <w:basedOn w:val="a4"/>
    <w:uiPriority w:val="99"/>
    <w:qFormat/>
    <w:rsid w:val="00216B34"/>
    <w:rPr>
      <w:rFonts w:cs="Times New Roman"/>
      <w:b/>
      <w:bCs/>
    </w:rPr>
  </w:style>
  <w:style w:type="character" w:customStyle="1" w:styleId="m1">
    <w:name w:val="m1"/>
    <w:basedOn w:val="a4"/>
    <w:uiPriority w:val="99"/>
    <w:rsid w:val="00216B34"/>
    <w:rPr>
      <w:rFonts w:cs="Times New Roman"/>
      <w:color w:val="0000FF"/>
    </w:rPr>
  </w:style>
  <w:style w:type="character" w:customStyle="1" w:styleId="t1">
    <w:name w:val="t1"/>
    <w:basedOn w:val="a4"/>
    <w:uiPriority w:val="99"/>
    <w:rsid w:val="00216B34"/>
    <w:rPr>
      <w:rFonts w:cs="Times New Roman"/>
      <w:color w:val="990000"/>
    </w:rPr>
  </w:style>
  <w:style w:type="character" w:customStyle="1" w:styleId="dt1">
    <w:name w:val="dt1"/>
    <w:basedOn w:val="a4"/>
    <w:uiPriority w:val="99"/>
    <w:rsid w:val="00216B34"/>
    <w:rPr>
      <w:rFonts w:cs="Times New Roman"/>
      <w:color w:val="008000"/>
    </w:rPr>
  </w:style>
  <w:style w:type="character" w:customStyle="1" w:styleId="tx1">
    <w:name w:val="tx1"/>
    <w:basedOn w:val="a4"/>
    <w:uiPriority w:val="99"/>
    <w:rsid w:val="00216B34"/>
    <w:rPr>
      <w:rFonts w:cs="Times New Roman"/>
      <w:b/>
      <w:bCs/>
    </w:rPr>
  </w:style>
  <w:style w:type="character" w:customStyle="1" w:styleId="b1">
    <w:name w:val="b1"/>
    <w:basedOn w:val="a4"/>
    <w:uiPriority w:val="99"/>
    <w:rsid w:val="00216B34"/>
    <w:rPr>
      <w:rFonts w:ascii="Courier New" w:hAnsi="Courier New" w:cs="Courier New"/>
      <w:b/>
      <w:bCs/>
      <w:color w:val="FF0000"/>
      <w:u w:val="none"/>
      <w:effect w:val="none"/>
    </w:rPr>
  </w:style>
  <w:style w:type="paragraph" w:styleId="aff0">
    <w:name w:val="List Paragraph"/>
    <w:basedOn w:val="a3"/>
    <w:link w:val="aff1"/>
    <w:uiPriority w:val="99"/>
    <w:qFormat/>
    <w:rsid w:val="00216B34"/>
    <w:pPr>
      <w:spacing w:after="0" w:line="240" w:lineRule="auto"/>
      <w:ind w:left="720"/>
      <w:contextualSpacing/>
      <w:jc w:val="both"/>
    </w:pPr>
    <w:rPr>
      <w:rFonts w:ascii="Times New Roman" w:eastAsia="Times New Roman" w:hAnsi="Times New Roman" w:cs="Times New Roman"/>
      <w:szCs w:val="20"/>
    </w:rPr>
  </w:style>
  <w:style w:type="paragraph" w:customStyle="1" w:styleId="m">
    <w:name w:val="m_ПростойТекст"/>
    <w:basedOn w:val="a3"/>
    <w:link w:val="m0"/>
    <w:uiPriority w:val="99"/>
    <w:rsid w:val="00216B34"/>
    <w:pPr>
      <w:spacing w:after="0" w:line="240" w:lineRule="auto"/>
      <w:ind w:firstLine="720"/>
      <w:jc w:val="both"/>
    </w:pPr>
    <w:rPr>
      <w:rFonts w:ascii="Times New Roman" w:eastAsia="Times New Roman" w:hAnsi="Times New Roman" w:cs="Times New Roman"/>
      <w:sz w:val="24"/>
      <w:szCs w:val="24"/>
    </w:rPr>
  </w:style>
  <w:style w:type="character" w:customStyle="1" w:styleId="m0">
    <w:name w:val="m_ПростойТекст Знак"/>
    <w:basedOn w:val="a4"/>
    <w:link w:val="m"/>
    <w:uiPriority w:val="99"/>
    <w:locked/>
    <w:rsid w:val="00216B34"/>
    <w:rPr>
      <w:rFonts w:ascii="Times New Roman" w:eastAsia="Times New Roman" w:hAnsi="Times New Roman" w:cs="Times New Roman"/>
      <w:sz w:val="24"/>
      <w:szCs w:val="24"/>
    </w:rPr>
  </w:style>
  <w:style w:type="paragraph" w:customStyle="1" w:styleId="210">
    <w:name w:val="Список 21"/>
    <w:basedOn w:val="a3"/>
    <w:uiPriority w:val="99"/>
    <w:rsid w:val="00216B34"/>
    <w:pPr>
      <w:widowControl w:val="0"/>
      <w:snapToGrid w:val="0"/>
      <w:spacing w:after="0" w:line="300" w:lineRule="auto"/>
      <w:ind w:left="720" w:hanging="360"/>
      <w:jc w:val="both"/>
    </w:pPr>
    <w:rPr>
      <w:rFonts w:ascii="Times New Roman" w:eastAsia="Times New Roman" w:hAnsi="Times New Roman" w:cs="Times New Roman"/>
      <w:szCs w:val="20"/>
    </w:rPr>
  </w:style>
  <w:style w:type="paragraph" w:customStyle="1" w:styleId="a2">
    <w:name w:val="Нумерованный"/>
    <w:basedOn w:val="a3"/>
    <w:uiPriority w:val="99"/>
    <w:rsid w:val="00216B34"/>
    <w:pPr>
      <w:numPr>
        <w:numId w:val="10"/>
      </w:numPr>
      <w:spacing w:before="120" w:after="0" w:line="240" w:lineRule="auto"/>
      <w:jc w:val="both"/>
    </w:pPr>
    <w:rPr>
      <w:rFonts w:ascii="GOST" w:eastAsia="Times New Roman" w:hAnsi="GOST" w:cs="Times New Roman"/>
      <w:sz w:val="24"/>
      <w:szCs w:val="24"/>
    </w:rPr>
  </w:style>
  <w:style w:type="paragraph" w:customStyle="1" w:styleId="02">
    <w:name w:val="ТЗ0 Марк б/н2"/>
    <w:basedOn w:val="a3"/>
    <w:link w:val="020"/>
    <w:rsid w:val="00216B34"/>
    <w:pPr>
      <w:numPr>
        <w:numId w:val="11"/>
      </w:numPr>
      <w:spacing w:before="60" w:after="60" w:line="360" w:lineRule="auto"/>
      <w:jc w:val="both"/>
    </w:pPr>
    <w:rPr>
      <w:rFonts w:ascii="Times New Roman" w:eastAsia="Times New Roman" w:hAnsi="Times New Roman" w:cs="Times New Roman"/>
      <w:sz w:val="24"/>
      <w:szCs w:val="24"/>
    </w:rPr>
  </w:style>
  <w:style w:type="character" w:customStyle="1" w:styleId="FontStyle12">
    <w:name w:val="Font Style12"/>
    <w:basedOn w:val="a4"/>
    <w:uiPriority w:val="99"/>
    <w:rsid w:val="00216B34"/>
    <w:rPr>
      <w:rFonts w:ascii="Times New Roman" w:hAnsi="Times New Roman" w:cs="Times New Roman"/>
      <w:i/>
      <w:iCs/>
      <w:sz w:val="24"/>
      <w:szCs w:val="24"/>
    </w:rPr>
  </w:style>
  <w:style w:type="character" w:customStyle="1" w:styleId="020">
    <w:name w:val="ТЗ0 Марк б/н2 Знак Знак"/>
    <w:basedOn w:val="a4"/>
    <w:link w:val="02"/>
    <w:locked/>
    <w:rsid w:val="00216B34"/>
    <w:rPr>
      <w:rFonts w:ascii="Times New Roman" w:eastAsia="Times New Roman" w:hAnsi="Times New Roman" w:cs="Times New Roman"/>
      <w:sz w:val="24"/>
      <w:szCs w:val="24"/>
    </w:rPr>
  </w:style>
  <w:style w:type="paragraph" w:customStyle="1" w:styleId="1CharChar">
    <w:name w:val="Знак Знак1 Char Char"/>
    <w:basedOn w:val="a3"/>
    <w:uiPriority w:val="99"/>
    <w:rsid w:val="00216B34"/>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4"/>
    <w:uiPriority w:val="99"/>
    <w:rsid w:val="00216B34"/>
    <w:rPr>
      <w:rFonts w:cs="Times New Roman"/>
    </w:rPr>
  </w:style>
  <w:style w:type="paragraph" w:customStyle="1" w:styleId="Listwithbullets">
    <w:name w:val="List with bullets"/>
    <w:basedOn w:val="a3"/>
    <w:rsid w:val="00216B34"/>
    <w:pPr>
      <w:numPr>
        <w:numId w:val="12"/>
      </w:numPr>
      <w:spacing w:after="0" w:line="280" w:lineRule="exact"/>
    </w:pPr>
    <w:rPr>
      <w:rFonts w:ascii="Times New Roman" w:eastAsia="Times New Roman" w:hAnsi="Times New Roman" w:cs="Times New Roman"/>
      <w:szCs w:val="20"/>
      <w:lang w:val="nl-NL" w:eastAsia="en-US"/>
    </w:rPr>
  </w:style>
  <w:style w:type="paragraph" w:customStyle="1" w:styleId="140">
    <w:name w:val="_Назв_док_14"/>
    <w:link w:val="141"/>
    <w:rsid w:val="00216B34"/>
    <w:pPr>
      <w:spacing w:before="360" w:after="360" w:line="240" w:lineRule="auto"/>
      <w:jc w:val="center"/>
    </w:pPr>
    <w:rPr>
      <w:rFonts w:ascii="Verdana" w:eastAsia="Times New Roman" w:hAnsi="Verdana" w:cs="Times New Roman"/>
      <w:b/>
      <w:i/>
      <w:iCs/>
      <w:color w:val="000080"/>
      <w:sz w:val="28"/>
      <w:szCs w:val="20"/>
    </w:rPr>
  </w:style>
  <w:style w:type="character" w:customStyle="1" w:styleId="141">
    <w:name w:val="_Назв_док_14 Знак"/>
    <w:basedOn w:val="a4"/>
    <w:link w:val="140"/>
    <w:rsid w:val="00216B34"/>
    <w:rPr>
      <w:rFonts w:ascii="Verdana" w:eastAsia="Times New Roman" w:hAnsi="Verdana" w:cs="Times New Roman"/>
      <w:b/>
      <w:i/>
      <w:iCs/>
      <w:color w:val="000080"/>
      <w:sz w:val="28"/>
      <w:szCs w:val="20"/>
    </w:rPr>
  </w:style>
  <w:style w:type="paragraph" w:customStyle="1" w:styleId="aff2">
    <w:name w:val="_МелкийТекст"/>
    <w:link w:val="aff3"/>
    <w:rsid w:val="00216B34"/>
    <w:pPr>
      <w:spacing w:before="40" w:after="40" w:line="240" w:lineRule="auto"/>
    </w:pPr>
    <w:rPr>
      <w:rFonts w:ascii="Times New Roman" w:eastAsia="Times New Roman" w:hAnsi="Times New Roman" w:cs="Times New Roman"/>
      <w:sz w:val="20"/>
      <w:szCs w:val="20"/>
    </w:rPr>
  </w:style>
  <w:style w:type="paragraph" w:customStyle="1" w:styleId="aff4">
    <w:name w:val="_Основной_текст"/>
    <w:link w:val="aff5"/>
    <w:rsid w:val="00216B34"/>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rPr>
  </w:style>
  <w:style w:type="character" w:customStyle="1" w:styleId="aff5">
    <w:name w:val="_Основной_текст Знак"/>
    <w:basedOn w:val="a4"/>
    <w:link w:val="aff4"/>
    <w:rsid w:val="00216B34"/>
    <w:rPr>
      <w:rFonts w:ascii="Times New Roman" w:eastAsia="Times New Roman" w:hAnsi="Times New Roman" w:cs="Times New Roman"/>
      <w:snapToGrid w:val="0"/>
      <w:sz w:val="24"/>
      <w:szCs w:val="24"/>
    </w:rPr>
  </w:style>
  <w:style w:type="paragraph" w:customStyle="1" w:styleId="123">
    <w:name w:val="_Список_123"/>
    <w:link w:val="1230"/>
    <w:rsid w:val="00216B34"/>
    <w:pPr>
      <w:numPr>
        <w:numId w:val="15"/>
      </w:numPr>
      <w:spacing w:after="0" w:line="336" w:lineRule="auto"/>
      <w:jc w:val="both"/>
    </w:pPr>
    <w:rPr>
      <w:rFonts w:ascii="Times New Roman" w:eastAsia="Times New Roman" w:hAnsi="Times New Roman" w:cs="Times New Roman"/>
      <w:sz w:val="24"/>
      <w:szCs w:val="20"/>
    </w:rPr>
  </w:style>
  <w:style w:type="character" w:customStyle="1" w:styleId="1230">
    <w:name w:val="_Список_123 Знак"/>
    <w:basedOn w:val="a4"/>
    <w:link w:val="123"/>
    <w:rsid w:val="00216B34"/>
    <w:rPr>
      <w:rFonts w:ascii="Times New Roman" w:eastAsia="Times New Roman" w:hAnsi="Times New Roman" w:cs="Times New Roman"/>
      <w:sz w:val="24"/>
      <w:szCs w:val="20"/>
    </w:rPr>
  </w:style>
  <w:style w:type="paragraph" w:customStyle="1" w:styleId="a1">
    <w:name w:val="_Список_марк"/>
    <w:rsid w:val="00216B34"/>
    <w:pPr>
      <w:numPr>
        <w:numId w:val="14"/>
      </w:numPr>
      <w:tabs>
        <w:tab w:val="left" w:pos="851"/>
        <w:tab w:val="left" w:pos="1644"/>
        <w:tab w:val="left" w:pos="2041"/>
      </w:tabs>
      <w:spacing w:after="0" w:line="360" w:lineRule="auto"/>
      <w:jc w:val="both"/>
    </w:pPr>
    <w:rPr>
      <w:rFonts w:ascii="Times New Roman" w:eastAsia="Times New Roman" w:hAnsi="Times New Roman" w:cs="Times New Roman"/>
      <w:sz w:val="24"/>
      <w:szCs w:val="20"/>
    </w:rPr>
  </w:style>
  <w:style w:type="paragraph" w:customStyle="1" w:styleId="abc">
    <w:name w:val="_Список_abc"/>
    <w:basedOn w:val="a1"/>
    <w:rsid w:val="00216B34"/>
    <w:pPr>
      <w:numPr>
        <w:numId w:val="13"/>
      </w:numPr>
    </w:pPr>
  </w:style>
  <w:style w:type="numbering" w:customStyle="1" w:styleId="10">
    <w:name w:val="Текущий список1"/>
    <w:rsid w:val="00216B34"/>
    <w:pPr>
      <w:numPr>
        <w:numId w:val="16"/>
      </w:numPr>
    </w:pPr>
  </w:style>
  <w:style w:type="paragraph" w:customStyle="1" w:styleId="aff6">
    <w:name w:val="Приложение"/>
    <w:basedOn w:val="a3"/>
    <w:link w:val="aff7"/>
    <w:qFormat/>
    <w:rsid w:val="00216B34"/>
    <w:pPr>
      <w:tabs>
        <w:tab w:val="left" w:pos="-2127"/>
        <w:tab w:val="left" w:pos="-993"/>
      </w:tabs>
      <w:spacing w:before="120" w:after="120" w:line="240" w:lineRule="auto"/>
      <w:jc w:val="center"/>
    </w:pPr>
    <w:rPr>
      <w:rFonts w:ascii="Tahoma" w:eastAsia="Times New Roman" w:hAnsi="Tahoma" w:cs="Tahoma"/>
      <w:b/>
      <w:caps/>
      <w:sz w:val="20"/>
      <w:szCs w:val="20"/>
      <w:lang w:eastAsia="ja-JP"/>
    </w:rPr>
  </w:style>
  <w:style w:type="paragraph" w:customStyle="1" w:styleId="a0">
    <w:name w:val="ГС_Список_МаркОтст"/>
    <w:link w:val="aff8"/>
    <w:rsid w:val="00216B34"/>
    <w:pPr>
      <w:numPr>
        <w:numId w:val="17"/>
      </w:numPr>
      <w:tabs>
        <w:tab w:val="left" w:pos="851"/>
        <w:tab w:val="left" w:pos="1588"/>
        <w:tab w:val="left" w:pos="1985"/>
      </w:tabs>
      <w:spacing w:after="60" w:line="360" w:lineRule="auto"/>
      <w:contextualSpacing/>
      <w:jc w:val="both"/>
    </w:pPr>
    <w:rPr>
      <w:rFonts w:ascii="Times New Roman" w:eastAsia="Times New Roman" w:hAnsi="Times New Roman" w:cs="Times New Roman"/>
      <w:sz w:val="24"/>
      <w:szCs w:val="20"/>
    </w:rPr>
  </w:style>
  <w:style w:type="character" w:customStyle="1" w:styleId="aff8">
    <w:name w:val="ГС_Список_МаркОтст Знак"/>
    <w:basedOn w:val="a4"/>
    <w:link w:val="a0"/>
    <w:rsid w:val="00216B34"/>
    <w:rPr>
      <w:rFonts w:ascii="Times New Roman" w:eastAsia="Times New Roman" w:hAnsi="Times New Roman" w:cs="Times New Roman"/>
      <w:sz w:val="24"/>
      <w:szCs w:val="20"/>
    </w:rPr>
  </w:style>
  <w:style w:type="paragraph" w:customStyle="1" w:styleId="2">
    <w:name w:val="ГС_Заголовок2_прил"/>
    <w:basedOn w:val="21"/>
    <w:next w:val="a3"/>
    <w:rsid w:val="00216B34"/>
    <w:pPr>
      <w:keepLines w:val="0"/>
      <w:numPr>
        <w:numId w:val="18"/>
      </w:numPr>
      <w:suppressAutoHyphens w:val="0"/>
      <w:spacing w:before="180" w:after="180"/>
    </w:pPr>
    <w:rPr>
      <w:b/>
      <w:i/>
      <w:kern w:val="28"/>
      <w:sz w:val="28"/>
      <w:szCs w:val="28"/>
    </w:rPr>
  </w:style>
  <w:style w:type="paragraph" w:customStyle="1" w:styleId="1">
    <w:name w:val="ГС_Заголовок1_прил"/>
    <w:basedOn w:val="11"/>
    <w:next w:val="a3"/>
    <w:rsid w:val="00216B34"/>
    <w:pPr>
      <w:numPr>
        <w:numId w:val="18"/>
      </w:numPr>
      <w:spacing w:before="180" w:after="180"/>
    </w:pPr>
    <w:rPr>
      <w:bCs/>
      <w:caps w:val="0"/>
      <w:kern w:val="28"/>
      <w:sz w:val="28"/>
      <w:szCs w:val="28"/>
    </w:rPr>
  </w:style>
  <w:style w:type="paragraph" w:customStyle="1" w:styleId="3">
    <w:name w:val="ГС_Заголовок3_прил"/>
    <w:basedOn w:val="31"/>
    <w:next w:val="a3"/>
    <w:rsid w:val="00216B34"/>
    <w:pPr>
      <w:keepLines w:val="0"/>
      <w:numPr>
        <w:numId w:val="18"/>
      </w:numPr>
      <w:suppressAutoHyphens w:val="0"/>
      <w:spacing w:before="180" w:after="180"/>
    </w:pPr>
    <w:rPr>
      <w:rFonts w:ascii="Arial" w:hAnsi="Arial"/>
      <w:b/>
      <w:sz w:val="24"/>
      <w:szCs w:val="24"/>
    </w:rPr>
  </w:style>
  <w:style w:type="paragraph" w:customStyle="1" w:styleId="4">
    <w:name w:val="ГС_Заголовок4_прил"/>
    <w:basedOn w:val="41"/>
    <w:next w:val="a3"/>
    <w:rsid w:val="00216B34"/>
    <w:pPr>
      <w:keepLines w:val="0"/>
      <w:numPr>
        <w:numId w:val="18"/>
      </w:numPr>
      <w:suppressAutoHyphens w:val="0"/>
      <w:spacing w:before="180" w:after="180"/>
    </w:pPr>
    <w:rPr>
      <w:rFonts w:ascii="Arial" w:hAnsi="Arial"/>
      <w:b/>
      <w:i/>
      <w:snapToGrid w:val="0"/>
      <w:szCs w:val="24"/>
    </w:rPr>
  </w:style>
  <w:style w:type="paragraph" w:customStyle="1" w:styleId="5">
    <w:name w:val="ГС_Заголовок5_прил"/>
    <w:basedOn w:val="51"/>
    <w:next w:val="a3"/>
    <w:rsid w:val="00216B34"/>
    <w:pPr>
      <w:keepLines w:val="0"/>
      <w:numPr>
        <w:numId w:val="18"/>
      </w:numPr>
      <w:suppressAutoHyphens w:val="0"/>
      <w:spacing w:before="120" w:after="240"/>
    </w:pPr>
    <w:rPr>
      <w:rFonts w:ascii="Arial" w:hAnsi="Arial"/>
      <w:b/>
      <w:snapToGrid w:val="0"/>
    </w:rPr>
  </w:style>
  <w:style w:type="paragraph" w:customStyle="1" w:styleId="6">
    <w:name w:val="ГС_Заголовок6_прил"/>
    <w:basedOn w:val="61"/>
    <w:next w:val="a3"/>
    <w:rsid w:val="00216B34"/>
    <w:pPr>
      <w:keepLines w:val="0"/>
      <w:numPr>
        <w:numId w:val="18"/>
      </w:numPr>
      <w:suppressAutoHyphens w:val="0"/>
      <w:spacing w:before="120" w:after="240"/>
    </w:pPr>
    <w:rPr>
      <w:rFonts w:ascii="Arial" w:hAnsi="Arial"/>
      <w:b/>
      <w:i/>
      <w:snapToGrid w:val="0"/>
    </w:rPr>
  </w:style>
  <w:style w:type="paragraph" w:customStyle="1" w:styleId="NumberedList">
    <w:name w:val="Numbered List"/>
    <w:basedOn w:val="a3"/>
    <w:rsid w:val="00216B34"/>
    <w:pPr>
      <w:numPr>
        <w:numId w:val="21"/>
      </w:numPr>
      <w:spacing w:after="0" w:line="280" w:lineRule="exact"/>
    </w:pPr>
    <w:rPr>
      <w:rFonts w:ascii="Times New Roman" w:eastAsia="Times New Roman" w:hAnsi="Times New Roman" w:cs="Times New Roman"/>
      <w:szCs w:val="20"/>
      <w:lang w:val="nl-NL" w:eastAsia="en-US"/>
    </w:rPr>
  </w:style>
  <w:style w:type="paragraph" w:customStyle="1" w:styleId="Listwithdashes">
    <w:name w:val="List with dashes"/>
    <w:basedOn w:val="a3"/>
    <w:rsid w:val="00216B34"/>
    <w:pPr>
      <w:numPr>
        <w:numId w:val="20"/>
      </w:numPr>
      <w:spacing w:after="0" w:line="280" w:lineRule="exact"/>
    </w:pPr>
    <w:rPr>
      <w:rFonts w:ascii="Times New Roman" w:eastAsia="Times New Roman" w:hAnsi="Times New Roman" w:cs="Times New Roman"/>
      <w:szCs w:val="20"/>
      <w:lang w:val="nl-NL" w:eastAsia="en-US"/>
    </w:rPr>
  </w:style>
  <w:style w:type="paragraph" w:customStyle="1" w:styleId="Listwithletters">
    <w:name w:val="List with letters"/>
    <w:basedOn w:val="a3"/>
    <w:rsid w:val="00216B34"/>
    <w:pPr>
      <w:numPr>
        <w:numId w:val="19"/>
      </w:numPr>
      <w:spacing w:after="0" w:line="280" w:lineRule="exact"/>
    </w:pPr>
    <w:rPr>
      <w:rFonts w:ascii="Times New Roman" w:eastAsia="Times New Roman" w:hAnsi="Times New Roman" w:cs="Times New Roman"/>
      <w:szCs w:val="20"/>
      <w:lang w:val="nl-NL" w:eastAsia="en-US"/>
    </w:rPr>
  </w:style>
  <w:style w:type="paragraph" w:customStyle="1" w:styleId="Italictext">
    <w:name w:val="Italic text"/>
    <w:basedOn w:val="a3"/>
    <w:rsid w:val="00216B34"/>
    <w:pPr>
      <w:spacing w:after="0" w:line="280" w:lineRule="exact"/>
    </w:pPr>
    <w:rPr>
      <w:rFonts w:ascii="Times New Roman" w:eastAsia="Times New Roman" w:hAnsi="Times New Roman" w:cs="Times New Roman"/>
      <w:i/>
      <w:szCs w:val="20"/>
      <w:lang w:val="nl-NL" w:eastAsia="en-US"/>
    </w:rPr>
  </w:style>
  <w:style w:type="paragraph" w:customStyle="1" w:styleId="Unnumberedchapterheading">
    <w:name w:val="Unnumbered chapter heading"/>
    <w:basedOn w:val="a3"/>
    <w:next w:val="a3"/>
    <w:rsid w:val="00216B34"/>
    <w:pPr>
      <w:spacing w:after="560" w:line="420" w:lineRule="exact"/>
    </w:pPr>
    <w:rPr>
      <w:rFonts w:ascii="Times New Roman" w:eastAsia="Times New Roman" w:hAnsi="Times New Roman" w:cs="Times New Roman"/>
      <w:b/>
      <w:sz w:val="32"/>
      <w:szCs w:val="20"/>
      <w:lang w:val="nl-NL" w:eastAsia="en-US"/>
    </w:rPr>
  </w:style>
  <w:style w:type="paragraph" w:customStyle="1" w:styleId="Bijlage">
    <w:name w:val="Bijlage"/>
    <w:basedOn w:val="a3"/>
    <w:next w:val="a3"/>
    <w:rsid w:val="00216B34"/>
    <w:pPr>
      <w:spacing w:after="560" w:line="420" w:lineRule="atLeast"/>
      <w:outlineLvl w:val="4"/>
    </w:pPr>
    <w:rPr>
      <w:rFonts w:ascii="Times New Roman" w:eastAsia="Times New Roman" w:hAnsi="Times New Roman" w:cs="Times New Roman"/>
      <w:b/>
      <w:sz w:val="32"/>
      <w:szCs w:val="20"/>
      <w:lang w:val="nl-NL" w:eastAsia="en-US"/>
    </w:rPr>
  </w:style>
  <w:style w:type="paragraph" w:customStyle="1" w:styleId="Textinleftmarginitalic">
    <w:name w:val="Text in left margin (italic)"/>
    <w:basedOn w:val="Textinleftmargin"/>
    <w:next w:val="a3"/>
    <w:rsid w:val="00216B34"/>
    <w:pPr>
      <w:framePr w:wrap="around"/>
      <w:numPr>
        <w:numId w:val="22"/>
      </w:numPr>
      <w:tabs>
        <w:tab w:val="clear" w:pos="360"/>
      </w:tabs>
      <w:spacing w:line="280" w:lineRule="atLeast"/>
    </w:pPr>
    <w:rPr>
      <w:i/>
    </w:rPr>
  </w:style>
  <w:style w:type="paragraph" w:customStyle="1" w:styleId="Textinleftmargin">
    <w:name w:val="Text in left margin"/>
    <w:basedOn w:val="a3"/>
    <w:rsid w:val="00216B34"/>
    <w:pPr>
      <w:framePr w:w="2268" w:hSpace="142" w:vSpace="142" w:wrap="around" w:vAnchor="text" w:hAnchor="page" w:x="568" w:y="1"/>
      <w:spacing w:after="0" w:line="280" w:lineRule="exact"/>
      <w:jc w:val="right"/>
    </w:pPr>
    <w:rPr>
      <w:rFonts w:ascii="Times New Roman" w:eastAsia="Times New Roman" w:hAnsi="Times New Roman" w:cs="Times New Roman"/>
      <w:noProof/>
      <w:szCs w:val="20"/>
      <w:lang w:val="nl-NL" w:eastAsia="en-US"/>
    </w:rPr>
  </w:style>
  <w:style w:type="paragraph" w:customStyle="1" w:styleId="Toc">
    <w:name w:val="Toc"/>
    <w:basedOn w:val="a3"/>
    <w:rsid w:val="00216B34"/>
    <w:pPr>
      <w:spacing w:after="0" w:line="320" w:lineRule="exact"/>
    </w:pPr>
    <w:rPr>
      <w:rFonts w:ascii="Times New Roman" w:eastAsia="Times New Roman" w:hAnsi="Times New Roman" w:cs="Times New Roman"/>
      <w:b/>
      <w:sz w:val="32"/>
      <w:szCs w:val="20"/>
      <w:lang w:val="nl-NL" w:eastAsia="en-US"/>
    </w:rPr>
  </w:style>
  <w:style w:type="paragraph" w:customStyle="1" w:styleId="teXt">
    <w:name w:val="teXt"/>
    <w:basedOn w:val="a3"/>
    <w:rsid w:val="00216B34"/>
    <w:pPr>
      <w:overflowPunct w:val="0"/>
      <w:autoSpaceDE w:val="0"/>
      <w:autoSpaceDN w:val="0"/>
      <w:adjustRightInd w:val="0"/>
      <w:spacing w:before="260" w:after="0" w:line="260" w:lineRule="exact"/>
      <w:textAlignment w:val="baseline"/>
    </w:pPr>
    <w:rPr>
      <w:rFonts w:ascii="Times" w:eastAsia="Times New Roman" w:hAnsi="Times" w:cs="Times New Roman"/>
      <w:sz w:val="20"/>
      <w:szCs w:val="20"/>
      <w:lang w:val="nl" w:eastAsia="en-US"/>
    </w:rPr>
  </w:style>
  <w:style w:type="paragraph" w:customStyle="1" w:styleId="body">
    <w:name w:val="body"/>
    <w:basedOn w:val="a3"/>
    <w:rsid w:val="00216B34"/>
    <w:pPr>
      <w:spacing w:after="0" w:line="280" w:lineRule="atLeast"/>
    </w:pPr>
    <w:rPr>
      <w:rFonts w:ascii="Times New Roman" w:eastAsia="Times New Roman" w:hAnsi="Times New Roman" w:cs="Times New Roman"/>
      <w:szCs w:val="20"/>
      <w:lang w:val="nl-NL" w:eastAsia="en-US"/>
    </w:rPr>
  </w:style>
  <w:style w:type="paragraph" w:styleId="24">
    <w:name w:val="Body Text 2"/>
    <w:basedOn w:val="a3"/>
    <w:link w:val="25"/>
    <w:rsid w:val="00216B34"/>
    <w:pPr>
      <w:shd w:val="clear" w:color="auto" w:fill="F8FCFF"/>
      <w:spacing w:after="0" w:line="240" w:lineRule="auto"/>
    </w:pPr>
    <w:rPr>
      <w:rFonts w:ascii="Times New Roman" w:eastAsia="Times New Roman" w:hAnsi="Times New Roman" w:cs="Times New Roman"/>
      <w:szCs w:val="20"/>
      <w:lang w:val="en-GB" w:eastAsia="en-US"/>
    </w:rPr>
  </w:style>
  <w:style w:type="character" w:customStyle="1" w:styleId="25">
    <w:name w:val="Основной текст 2 Знак"/>
    <w:basedOn w:val="a4"/>
    <w:link w:val="24"/>
    <w:rsid w:val="00216B34"/>
    <w:rPr>
      <w:rFonts w:ascii="Times New Roman" w:eastAsia="Times New Roman" w:hAnsi="Times New Roman" w:cs="Times New Roman"/>
      <w:szCs w:val="20"/>
      <w:shd w:val="clear" w:color="auto" w:fill="F8FCFF"/>
      <w:lang w:val="en-GB" w:eastAsia="en-US"/>
    </w:rPr>
  </w:style>
  <w:style w:type="paragraph" w:styleId="17">
    <w:name w:val="index 1"/>
    <w:basedOn w:val="a3"/>
    <w:next w:val="a3"/>
    <w:autoRedefine/>
    <w:semiHidden/>
    <w:rsid w:val="00216B34"/>
    <w:pPr>
      <w:spacing w:after="0" w:line="280" w:lineRule="exact"/>
      <w:ind w:left="220" w:hanging="220"/>
    </w:pPr>
    <w:rPr>
      <w:rFonts w:ascii="Times New Roman" w:eastAsia="Times New Roman" w:hAnsi="Times New Roman" w:cs="Times New Roman"/>
      <w:szCs w:val="20"/>
      <w:lang w:val="nl-NL" w:eastAsia="en-US"/>
    </w:rPr>
  </w:style>
  <w:style w:type="paragraph" w:styleId="26">
    <w:name w:val="index 2"/>
    <w:basedOn w:val="a3"/>
    <w:next w:val="a3"/>
    <w:autoRedefine/>
    <w:semiHidden/>
    <w:rsid w:val="00216B34"/>
    <w:pPr>
      <w:spacing w:after="0" w:line="280" w:lineRule="exact"/>
      <w:ind w:left="440" w:hanging="220"/>
    </w:pPr>
    <w:rPr>
      <w:rFonts w:ascii="Times New Roman" w:eastAsia="Times New Roman" w:hAnsi="Times New Roman" w:cs="Times New Roman"/>
      <w:szCs w:val="20"/>
      <w:lang w:val="nl-NL" w:eastAsia="en-US"/>
    </w:rPr>
  </w:style>
  <w:style w:type="paragraph" w:styleId="36">
    <w:name w:val="index 3"/>
    <w:basedOn w:val="a3"/>
    <w:next w:val="a3"/>
    <w:autoRedefine/>
    <w:semiHidden/>
    <w:rsid w:val="00216B34"/>
    <w:pPr>
      <w:spacing w:after="0" w:line="280" w:lineRule="exact"/>
      <w:ind w:left="660" w:hanging="220"/>
    </w:pPr>
    <w:rPr>
      <w:rFonts w:ascii="Times New Roman" w:eastAsia="Times New Roman" w:hAnsi="Times New Roman" w:cs="Times New Roman"/>
      <w:szCs w:val="20"/>
      <w:lang w:val="nl-NL" w:eastAsia="en-US"/>
    </w:rPr>
  </w:style>
  <w:style w:type="paragraph" w:styleId="44">
    <w:name w:val="index 4"/>
    <w:basedOn w:val="a3"/>
    <w:next w:val="a3"/>
    <w:autoRedefine/>
    <w:semiHidden/>
    <w:rsid w:val="00216B34"/>
    <w:pPr>
      <w:spacing w:after="0" w:line="280" w:lineRule="exact"/>
      <w:ind w:left="880" w:hanging="220"/>
    </w:pPr>
    <w:rPr>
      <w:rFonts w:ascii="Times New Roman" w:eastAsia="Times New Roman" w:hAnsi="Times New Roman" w:cs="Times New Roman"/>
      <w:szCs w:val="20"/>
      <w:lang w:val="nl-NL" w:eastAsia="en-US"/>
    </w:rPr>
  </w:style>
  <w:style w:type="paragraph" w:styleId="54">
    <w:name w:val="index 5"/>
    <w:basedOn w:val="a3"/>
    <w:next w:val="a3"/>
    <w:autoRedefine/>
    <w:semiHidden/>
    <w:rsid w:val="00216B34"/>
    <w:pPr>
      <w:spacing w:after="0" w:line="280" w:lineRule="exact"/>
      <w:ind w:left="1100" w:hanging="220"/>
    </w:pPr>
    <w:rPr>
      <w:rFonts w:ascii="Times New Roman" w:eastAsia="Times New Roman" w:hAnsi="Times New Roman" w:cs="Times New Roman"/>
      <w:szCs w:val="20"/>
      <w:lang w:val="nl-NL" w:eastAsia="en-US"/>
    </w:rPr>
  </w:style>
  <w:style w:type="paragraph" w:styleId="64">
    <w:name w:val="index 6"/>
    <w:basedOn w:val="a3"/>
    <w:next w:val="a3"/>
    <w:autoRedefine/>
    <w:semiHidden/>
    <w:rsid w:val="00216B34"/>
    <w:pPr>
      <w:spacing w:after="0" w:line="280" w:lineRule="exact"/>
      <w:ind w:left="1320" w:hanging="220"/>
    </w:pPr>
    <w:rPr>
      <w:rFonts w:ascii="Times New Roman" w:eastAsia="Times New Roman" w:hAnsi="Times New Roman" w:cs="Times New Roman"/>
      <w:szCs w:val="20"/>
      <w:lang w:val="nl-NL" w:eastAsia="en-US"/>
    </w:rPr>
  </w:style>
  <w:style w:type="paragraph" w:styleId="72">
    <w:name w:val="index 7"/>
    <w:basedOn w:val="a3"/>
    <w:next w:val="a3"/>
    <w:autoRedefine/>
    <w:semiHidden/>
    <w:rsid w:val="00216B34"/>
    <w:pPr>
      <w:spacing w:after="0" w:line="280" w:lineRule="exact"/>
      <w:ind w:left="1540" w:hanging="220"/>
    </w:pPr>
    <w:rPr>
      <w:rFonts w:ascii="Times New Roman" w:eastAsia="Times New Roman" w:hAnsi="Times New Roman" w:cs="Times New Roman"/>
      <w:szCs w:val="20"/>
      <w:lang w:val="nl-NL" w:eastAsia="en-US"/>
    </w:rPr>
  </w:style>
  <w:style w:type="paragraph" w:styleId="82">
    <w:name w:val="index 8"/>
    <w:basedOn w:val="a3"/>
    <w:next w:val="a3"/>
    <w:autoRedefine/>
    <w:semiHidden/>
    <w:rsid w:val="00216B34"/>
    <w:pPr>
      <w:spacing w:after="0" w:line="280" w:lineRule="exact"/>
      <w:ind w:left="1760" w:hanging="220"/>
    </w:pPr>
    <w:rPr>
      <w:rFonts w:ascii="Times New Roman" w:eastAsia="Times New Roman" w:hAnsi="Times New Roman" w:cs="Times New Roman"/>
      <w:szCs w:val="20"/>
      <w:lang w:val="nl-NL" w:eastAsia="en-US"/>
    </w:rPr>
  </w:style>
  <w:style w:type="paragraph" w:styleId="92">
    <w:name w:val="index 9"/>
    <w:basedOn w:val="a3"/>
    <w:next w:val="a3"/>
    <w:autoRedefine/>
    <w:semiHidden/>
    <w:rsid w:val="00216B34"/>
    <w:pPr>
      <w:spacing w:after="0" w:line="280" w:lineRule="exact"/>
      <w:ind w:left="1980" w:hanging="220"/>
    </w:pPr>
    <w:rPr>
      <w:rFonts w:ascii="Times New Roman" w:eastAsia="Times New Roman" w:hAnsi="Times New Roman" w:cs="Times New Roman"/>
      <w:szCs w:val="20"/>
      <w:lang w:val="nl-NL" w:eastAsia="en-US"/>
    </w:rPr>
  </w:style>
  <w:style w:type="paragraph" w:styleId="aff9">
    <w:name w:val="index heading"/>
    <w:basedOn w:val="a3"/>
    <w:next w:val="17"/>
    <w:semiHidden/>
    <w:rsid w:val="00216B34"/>
    <w:pPr>
      <w:spacing w:after="0" w:line="280" w:lineRule="exact"/>
    </w:pPr>
    <w:rPr>
      <w:rFonts w:ascii="Times New Roman" w:eastAsia="Times New Roman" w:hAnsi="Times New Roman" w:cs="Times New Roman"/>
      <w:szCs w:val="20"/>
      <w:lang w:val="nl-NL" w:eastAsia="en-US"/>
    </w:rPr>
  </w:style>
  <w:style w:type="paragraph" w:styleId="affa">
    <w:name w:val="Body Text Indent"/>
    <w:basedOn w:val="a3"/>
    <w:link w:val="affb"/>
    <w:rsid w:val="00216B34"/>
    <w:pPr>
      <w:spacing w:after="0" w:line="280" w:lineRule="exact"/>
      <w:ind w:left="1418" w:hanging="713"/>
    </w:pPr>
    <w:rPr>
      <w:rFonts w:ascii="Times New Roman" w:eastAsia="Times New Roman" w:hAnsi="Times New Roman" w:cs="Times New Roman"/>
      <w:szCs w:val="20"/>
      <w:lang w:val="en-GB" w:eastAsia="en-US"/>
    </w:rPr>
  </w:style>
  <w:style w:type="character" w:customStyle="1" w:styleId="affb">
    <w:name w:val="Основной текст с отступом Знак"/>
    <w:basedOn w:val="a4"/>
    <w:link w:val="affa"/>
    <w:rsid w:val="00216B34"/>
    <w:rPr>
      <w:rFonts w:ascii="Times New Roman" w:eastAsia="Times New Roman" w:hAnsi="Times New Roman" w:cs="Times New Roman"/>
      <w:szCs w:val="20"/>
      <w:lang w:val="en-GB" w:eastAsia="en-US"/>
    </w:rPr>
  </w:style>
  <w:style w:type="paragraph" w:styleId="affc">
    <w:name w:val="Normal Indent"/>
    <w:basedOn w:val="a3"/>
    <w:rsid w:val="00216B34"/>
    <w:pPr>
      <w:spacing w:after="240" w:line="240" w:lineRule="auto"/>
      <w:ind w:left="720"/>
      <w:jc w:val="both"/>
    </w:pPr>
    <w:rPr>
      <w:rFonts w:ascii="Times New Roman" w:eastAsia="Times New Roman" w:hAnsi="Times New Roman" w:cs="Times New Roman"/>
      <w:sz w:val="24"/>
      <w:szCs w:val="24"/>
      <w:lang w:val="en-GB" w:eastAsia="en-US"/>
    </w:rPr>
  </w:style>
  <w:style w:type="paragraph" w:customStyle="1" w:styleId="affd">
    <w:name w:val="Предисловие"/>
    <w:rsid w:val="00216B34"/>
    <w:pPr>
      <w:keepNext/>
      <w:tabs>
        <w:tab w:val="left" w:pos="240"/>
      </w:tabs>
      <w:spacing w:before="283" w:after="0" w:line="240" w:lineRule="atLeast"/>
      <w:ind w:firstLine="567"/>
    </w:pPr>
    <w:rPr>
      <w:rFonts w:ascii="Arial" w:eastAsia="Times New Roman" w:hAnsi="Arial" w:cs="Times New Roman"/>
      <w:b/>
      <w:snapToGrid w:val="0"/>
      <w:sz w:val="24"/>
      <w:szCs w:val="20"/>
    </w:rPr>
  </w:style>
  <w:style w:type="character" w:customStyle="1" w:styleId="aff1">
    <w:name w:val="Абзац списка Знак"/>
    <w:basedOn w:val="a4"/>
    <w:link w:val="aff0"/>
    <w:uiPriority w:val="99"/>
    <w:locked/>
    <w:rsid w:val="00216B34"/>
    <w:rPr>
      <w:rFonts w:ascii="Times New Roman" w:eastAsia="Times New Roman" w:hAnsi="Times New Roman" w:cs="Times New Roman"/>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3"/>
    <w:rsid w:val="00216B34"/>
    <w:pPr>
      <w:spacing w:after="160" w:line="240" w:lineRule="exact"/>
    </w:pPr>
    <w:rPr>
      <w:rFonts w:ascii="Verdana" w:eastAsia="Times New Roman" w:hAnsi="Verdana" w:cs="Times New Roman"/>
      <w:sz w:val="20"/>
      <w:szCs w:val="20"/>
      <w:lang w:val="en-US" w:eastAsia="en-US"/>
    </w:rPr>
  </w:style>
  <w:style w:type="paragraph" w:customStyle="1" w:styleId="13">
    <w:name w:val="_Список_марк1и"/>
    <w:basedOn w:val="a1"/>
    <w:rsid w:val="00216B34"/>
    <w:pPr>
      <w:numPr>
        <w:numId w:val="23"/>
      </w:numPr>
      <w:tabs>
        <w:tab w:val="clear" w:pos="1644"/>
        <w:tab w:val="clear" w:pos="2041"/>
        <w:tab w:val="left" w:pos="567"/>
        <w:tab w:val="left" w:pos="1134"/>
        <w:tab w:val="left" w:pos="1418"/>
        <w:tab w:val="left" w:pos="1701"/>
      </w:tabs>
      <w:spacing w:line="240" w:lineRule="auto"/>
    </w:pPr>
  </w:style>
  <w:style w:type="paragraph" w:customStyle="1" w:styleId="150">
    <w:name w:val="_ОснТекст_сдвиг15"/>
    <w:basedOn w:val="aff4"/>
    <w:rsid w:val="00216B34"/>
    <w:pPr>
      <w:ind w:left="851" w:firstLine="0"/>
      <w:contextualSpacing w:val="0"/>
    </w:pPr>
  </w:style>
  <w:style w:type="paragraph" w:styleId="affe">
    <w:name w:val="footnote text"/>
    <w:basedOn w:val="a3"/>
    <w:link w:val="afff"/>
    <w:semiHidden/>
    <w:rsid w:val="00216B34"/>
    <w:pPr>
      <w:spacing w:after="0" w:line="240" w:lineRule="auto"/>
    </w:pPr>
    <w:rPr>
      <w:rFonts w:ascii="Times New Roman" w:eastAsia="Calibri" w:hAnsi="Times New Roman" w:cs="Times New Roman"/>
      <w:sz w:val="20"/>
      <w:szCs w:val="20"/>
    </w:rPr>
  </w:style>
  <w:style w:type="character" w:customStyle="1" w:styleId="afff">
    <w:name w:val="Текст сноски Знак"/>
    <w:basedOn w:val="a4"/>
    <w:link w:val="affe"/>
    <w:semiHidden/>
    <w:rsid w:val="00216B34"/>
    <w:rPr>
      <w:rFonts w:ascii="Times New Roman" w:eastAsia="Calibri" w:hAnsi="Times New Roman" w:cs="Times New Roman"/>
      <w:sz w:val="20"/>
      <w:szCs w:val="20"/>
    </w:rPr>
  </w:style>
  <w:style w:type="character" w:styleId="afff0">
    <w:name w:val="footnote reference"/>
    <w:basedOn w:val="a4"/>
    <w:semiHidden/>
    <w:rsid w:val="00216B34"/>
    <w:rPr>
      <w:rFonts w:cs="Times New Roman"/>
      <w:vertAlign w:val="superscript"/>
    </w:rPr>
  </w:style>
  <w:style w:type="paragraph" w:customStyle="1" w:styleId="afff1">
    <w:name w:val="_Примечание"/>
    <w:basedOn w:val="aff4"/>
    <w:rsid w:val="00216B34"/>
    <w:pPr>
      <w:spacing w:after="180" w:line="312" w:lineRule="auto"/>
      <w:ind w:left="851" w:right="851" w:firstLine="0"/>
      <w:contextualSpacing w:val="0"/>
    </w:pPr>
  </w:style>
  <w:style w:type="paragraph" w:customStyle="1" w:styleId="12">
    <w:name w:val="_Заголовок1_прил"/>
    <w:basedOn w:val="11"/>
    <w:next w:val="aff4"/>
    <w:rsid w:val="00216B34"/>
    <w:pPr>
      <w:numPr>
        <w:numId w:val="25"/>
      </w:numPr>
      <w:spacing w:before="120" w:after="360"/>
      <w:ind w:left="0" w:firstLine="0"/>
    </w:pPr>
    <w:rPr>
      <w:rFonts w:ascii="Verdana" w:hAnsi="Verdana"/>
      <w:bCs/>
      <w:caps w:val="0"/>
      <w:kern w:val="28"/>
      <w:sz w:val="28"/>
      <w:szCs w:val="28"/>
    </w:rPr>
  </w:style>
  <w:style w:type="paragraph" w:customStyle="1" w:styleId="20">
    <w:name w:val="_Заголовок2_прил"/>
    <w:basedOn w:val="21"/>
    <w:next w:val="aff4"/>
    <w:rsid w:val="00216B34"/>
    <w:pPr>
      <w:keepLines w:val="0"/>
      <w:numPr>
        <w:numId w:val="25"/>
      </w:numPr>
      <w:suppressAutoHyphens w:val="0"/>
      <w:spacing w:before="240" w:after="240"/>
    </w:pPr>
    <w:rPr>
      <w:rFonts w:ascii="Verdana" w:hAnsi="Verdana"/>
      <w:b/>
      <w:i/>
      <w:kern w:val="28"/>
      <w:sz w:val="28"/>
      <w:szCs w:val="28"/>
    </w:rPr>
  </w:style>
  <w:style w:type="paragraph" w:customStyle="1" w:styleId="30">
    <w:name w:val="_Заголовок3_прил"/>
    <w:basedOn w:val="31"/>
    <w:next w:val="aff4"/>
    <w:rsid w:val="00216B34"/>
    <w:pPr>
      <w:keepLines w:val="0"/>
      <w:numPr>
        <w:numId w:val="25"/>
      </w:numPr>
      <w:suppressAutoHyphens w:val="0"/>
      <w:spacing w:before="240" w:after="240"/>
    </w:pPr>
    <w:rPr>
      <w:b/>
      <w:sz w:val="24"/>
      <w:szCs w:val="24"/>
    </w:rPr>
  </w:style>
  <w:style w:type="paragraph" w:customStyle="1" w:styleId="40">
    <w:name w:val="_Заголовок4_прил"/>
    <w:basedOn w:val="41"/>
    <w:next w:val="aff4"/>
    <w:rsid w:val="00216B34"/>
    <w:pPr>
      <w:keepLines w:val="0"/>
      <w:numPr>
        <w:numId w:val="25"/>
      </w:numPr>
      <w:tabs>
        <w:tab w:val="left" w:pos="1860"/>
      </w:tabs>
      <w:suppressAutoHyphens w:val="0"/>
      <w:spacing w:before="240" w:after="240"/>
    </w:pPr>
    <w:rPr>
      <w:b/>
      <w:i/>
      <w:snapToGrid w:val="0"/>
      <w:szCs w:val="24"/>
    </w:rPr>
  </w:style>
  <w:style w:type="paragraph" w:customStyle="1" w:styleId="60">
    <w:name w:val="_Заголовок6_прил"/>
    <w:basedOn w:val="61"/>
    <w:next w:val="aff4"/>
    <w:rsid w:val="00216B34"/>
    <w:pPr>
      <w:keepLines w:val="0"/>
      <w:numPr>
        <w:numId w:val="25"/>
      </w:numPr>
      <w:tabs>
        <w:tab w:val="left" w:pos="2268"/>
      </w:tabs>
      <w:suppressAutoHyphens w:val="0"/>
      <w:spacing w:before="120" w:after="240"/>
    </w:pPr>
    <w:rPr>
      <w:b/>
      <w:i/>
      <w:snapToGrid w:val="0"/>
    </w:rPr>
  </w:style>
  <w:style w:type="paragraph" w:customStyle="1" w:styleId="50">
    <w:name w:val="_Заголовок5_прил"/>
    <w:basedOn w:val="51"/>
    <w:next w:val="aff4"/>
    <w:rsid w:val="00216B34"/>
    <w:pPr>
      <w:keepLines w:val="0"/>
      <w:numPr>
        <w:numId w:val="25"/>
      </w:numPr>
      <w:suppressAutoHyphens w:val="0"/>
      <w:spacing w:before="120" w:after="240"/>
    </w:pPr>
    <w:rPr>
      <w:b/>
      <w:snapToGrid w:val="0"/>
    </w:rPr>
  </w:style>
  <w:style w:type="paragraph" w:customStyle="1" w:styleId="-1">
    <w:name w:val="_СписокДляИнструкций-1а"/>
    <w:rsid w:val="00216B34"/>
    <w:pPr>
      <w:tabs>
        <w:tab w:val="num" w:pos="1247"/>
      </w:tabs>
      <w:spacing w:after="0" w:line="360" w:lineRule="auto"/>
      <w:ind w:left="1247" w:hanging="396"/>
    </w:pPr>
    <w:rPr>
      <w:rFonts w:ascii="Times New Roman" w:eastAsia="Times New Roman" w:hAnsi="Times New Roman" w:cs="Times New Roman"/>
      <w:sz w:val="24"/>
      <w:szCs w:val="20"/>
    </w:rPr>
  </w:style>
  <w:style w:type="paragraph" w:customStyle="1" w:styleId="-2">
    <w:name w:val="_СписокДляИнстр-ур2"/>
    <w:rsid w:val="00216B34"/>
    <w:pPr>
      <w:numPr>
        <w:numId w:val="26"/>
      </w:numPr>
      <w:spacing w:after="0" w:line="360" w:lineRule="auto"/>
    </w:pPr>
    <w:rPr>
      <w:rFonts w:ascii="Times New Roman" w:eastAsia="Times New Roman" w:hAnsi="Times New Roman" w:cs="Times New Roman"/>
      <w:snapToGrid w:val="0"/>
      <w:sz w:val="24"/>
      <w:szCs w:val="24"/>
    </w:rPr>
  </w:style>
  <w:style w:type="character" w:customStyle="1" w:styleId="aff7">
    <w:name w:val="Приложение Знак"/>
    <w:basedOn w:val="a4"/>
    <w:link w:val="aff6"/>
    <w:rsid w:val="00216B34"/>
    <w:rPr>
      <w:rFonts w:ascii="Tahoma" w:eastAsia="Times New Roman" w:hAnsi="Tahoma" w:cs="Tahoma"/>
      <w:b/>
      <w:caps/>
      <w:sz w:val="20"/>
      <w:szCs w:val="20"/>
      <w:lang w:eastAsia="ja-JP"/>
    </w:rPr>
  </w:style>
  <w:style w:type="paragraph" w:customStyle="1" w:styleId="afff2">
    <w:name w:val="ГС_Основной_текст"/>
    <w:link w:val="afff3"/>
    <w:rsid w:val="00216B34"/>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rPr>
  </w:style>
  <w:style w:type="character" w:customStyle="1" w:styleId="afff3">
    <w:name w:val="ГС_Основной_текст Знак"/>
    <w:basedOn w:val="a4"/>
    <w:link w:val="afff2"/>
    <w:rsid w:val="00216B34"/>
    <w:rPr>
      <w:rFonts w:ascii="Times New Roman" w:eastAsia="Times New Roman" w:hAnsi="Times New Roman" w:cs="Times New Roman"/>
      <w:snapToGrid w:val="0"/>
      <w:sz w:val="24"/>
      <w:szCs w:val="24"/>
    </w:rPr>
  </w:style>
  <w:style w:type="paragraph" w:customStyle="1" w:styleId="142">
    <w:name w:val="ГС_Название_14пт"/>
    <w:next w:val="afff2"/>
    <w:link w:val="143"/>
    <w:rsid w:val="00216B34"/>
    <w:pPr>
      <w:spacing w:before="120" w:after="240" w:line="240" w:lineRule="auto"/>
      <w:jc w:val="center"/>
    </w:pPr>
    <w:rPr>
      <w:rFonts w:ascii="Arial" w:eastAsia="Times New Roman" w:hAnsi="Arial" w:cs="Times New Roman"/>
      <w:b/>
      <w:bCs/>
      <w:kern w:val="28"/>
      <w:sz w:val="28"/>
      <w:szCs w:val="28"/>
    </w:rPr>
  </w:style>
  <w:style w:type="character" w:customStyle="1" w:styleId="143">
    <w:name w:val="ГС_Название_14пт Знак"/>
    <w:basedOn w:val="a4"/>
    <w:link w:val="142"/>
    <w:rsid w:val="00216B34"/>
    <w:rPr>
      <w:rFonts w:ascii="Arial" w:eastAsia="Times New Roman" w:hAnsi="Arial" w:cs="Times New Roman"/>
      <w:b/>
      <w:bCs/>
      <w:kern w:val="28"/>
      <w:sz w:val="28"/>
      <w:szCs w:val="28"/>
    </w:rPr>
  </w:style>
  <w:style w:type="character" w:customStyle="1" w:styleId="aff3">
    <w:name w:val="_МелкийТекст Знак"/>
    <w:basedOn w:val="a4"/>
    <w:link w:val="aff2"/>
    <w:rsid w:val="00216B34"/>
    <w:rPr>
      <w:rFonts w:ascii="Times New Roman" w:eastAsia="Times New Roman" w:hAnsi="Times New Roman" w:cs="Times New Roman"/>
      <w:sz w:val="20"/>
      <w:szCs w:val="20"/>
    </w:rPr>
  </w:style>
  <w:style w:type="paragraph" w:customStyle="1" w:styleId="afff4">
    <w:name w:val="Содержимое таблицы"/>
    <w:basedOn w:val="a3"/>
    <w:rsid w:val="00216B34"/>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l21">
    <w:name w:val="l Пункт 2"/>
    <w:basedOn w:val="l2"/>
    <w:next w:val="a3"/>
    <w:link w:val="l210"/>
    <w:qFormat/>
    <w:rsid w:val="00216B34"/>
    <w:pPr>
      <w:keepNext w:val="0"/>
      <w:spacing w:before="0"/>
    </w:pPr>
    <w:rPr>
      <w:b w:val="0"/>
      <w:sz w:val="24"/>
      <w:szCs w:val="24"/>
    </w:rPr>
  </w:style>
  <w:style w:type="paragraph" w:customStyle="1" w:styleId="l2">
    <w:name w:val="l Заголовок 2"/>
    <w:basedOn w:val="a3"/>
    <w:next w:val="a3"/>
    <w:qFormat/>
    <w:rsid w:val="00216B34"/>
    <w:pPr>
      <w:keepNext/>
      <w:keepLines/>
      <w:numPr>
        <w:ilvl w:val="1"/>
        <w:numId w:val="39"/>
      </w:numPr>
      <w:spacing w:before="240" w:after="0" w:line="360" w:lineRule="auto"/>
      <w:jc w:val="both"/>
    </w:pPr>
    <w:rPr>
      <w:rFonts w:ascii="Arial" w:eastAsia="Times New Roman" w:hAnsi="Arial" w:cs="Times New Roman"/>
      <w:b/>
      <w:bCs/>
      <w:iCs/>
      <w:sz w:val="28"/>
      <w:szCs w:val="28"/>
    </w:rPr>
  </w:style>
  <w:style w:type="character" w:customStyle="1" w:styleId="l210">
    <w:name w:val="l Пункт 2 Знак1"/>
    <w:link w:val="l21"/>
    <w:rsid w:val="00216B34"/>
    <w:rPr>
      <w:rFonts w:ascii="Arial" w:eastAsia="Times New Roman" w:hAnsi="Arial" w:cs="Times New Roman"/>
      <w:bCs/>
      <w:iCs/>
      <w:sz w:val="24"/>
      <w:szCs w:val="24"/>
    </w:rPr>
  </w:style>
  <w:style w:type="paragraph" w:customStyle="1" w:styleId="l3">
    <w:name w:val="l Заголовок 3"/>
    <w:basedOn w:val="a3"/>
    <w:next w:val="a3"/>
    <w:qFormat/>
    <w:rsid w:val="00216B34"/>
    <w:pPr>
      <w:keepNext/>
      <w:keepLines/>
      <w:numPr>
        <w:ilvl w:val="2"/>
        <w:numId w:val="39"/>
      </w:numPr>
      <w:spacing w:before="120" w:after="0" w:line="360" w:lineRule="auto"/>
      <w:jc w:val="both"/>
    </w:pPr>
    <w:rPr>
      <w:rFonts w:ascii="Arial" w:eastAsia="Times New Roman" w:hAnsi="Arial" w:cs="Times New Roman"/>
      <w:b/>
      <w:bCs/>
      <w:sz w:val="24"/>
      <w:szCs w:val="24"/>
    </w:rPr>
  </w:style>
  <w:style w:type="paragraph" w:customStyle="1" w:styleId="l4">
    <w:name w:val="l Заголовок 4"/>
    <w:basedOn w:val="a3"/>
    <w:next w:val="a3"/>
    <w:qFormat/>
    <w:rsid w:val="00216B34"/>
    <w:pPr>
      <w:keepNext/>
      <w:keepLines/>
      <w:numPr>
        <w:ilvl w:val="3"/>
        <w:numId w:val="39"/>
      </w:numPr>
      <w:spacing w:before="60" w:after="0" w:line="360" w:lineRule="auto"/>
      <w:jc w:val="both"/>
    </w:pPr>
    <w:rPr>
      <w:rFonts w:ascii="Arial" w:eastAsia="Times New Roman" w:hAnsi="Arial" w:cs="Times New Roman"/>
      <w:b/>
      <w:bCs/>
    </w:rPr>
  </w:style>
  <w:style w:type="paragraph" w:customStyle="1" w:styleId="l5">
    <w:name w:val="l Заголовок 5"/>
    <w:basedOn w:val="l4"/>
    <w:next w:val="a3"/>
    <w:qFormat/>
    <w:rsid w:val="00216B34"/>
    <w:pPr>
      <w:numPr>
        <w:ilvl w:val="4"/>
      </w:numPr>
      <w:spacing w:before="0"/>
    </w:pPr>
  </w:style>
  <w:style w:type="paragraph" w:customStyle="1" w:styleId="l1">
    <w:name w:val="l Заголовок 1"/>
    <w:basedOn w:val="a3"/>
    <w:next w:val="a3"/>
    <w:qFormat/>
    <w:rsid w:val="00216B34"/>
    <w:pPr>
      <w:keepNext/>
      <w:keepLines/>
      <w:pageBreakBefore/>
      <w:numPr>
        <w:numId w:val="39"/>
      </w:numPr>
      <w:spacing w:after="0" w:line="360" w:lineRule="auto"/>
      <w:jc w:val="both"/>
    </w:pPr>
    <w:rPr>
      <w:rFonts w:ascii="Arial" w:eastAsia="Times New Roman" w:hAnsi="Arial" w:cs="Times New Roman"/>
      <w:b/>
      <w:bCs/>
      <w:caps/>
      <w:kern w:val="32"/>
      <w:sz w:val="28"/>
      <w:szCs w:val="28"/>
    </w:rPr>
  </w:style>
  <w:style w:type="paragraph" w:customStyle="1" w:styleId="l20">
    <w:name w:val="l Список 2"/>
    <w:basedOn w:val="a3"/>
    <w:qFormat/>
    <w:rsid w:val="00216B34"/>
    <w:pPr>
      <w:numPr>
        <w:ilvl w:val="1"/>
        <w:numId w:val="40"/>
      </w:numPr>
      <w:spacing w:after="0" w:line="360" w:lineRule="auto"/>
      <w:jc w:val="both"/>
    </w:pPr>
    <w:rPr>
      <w:rFonts w:ascii="Arial" w:eastAsia="Times New Roman" w:hAnsi="Arial" w:cs="Times New Roman"/>
      <w:position w:val="2"/>
      <w:sz w:val="24"/>
      <w:szCs w:val="24"/>
    </w:rPr>
  </w:style>
  <w:style w:type="paragraph" w:customStyle="1" w:styleId="l10">
    <w:name w:val="l Список 1"/>
    <w:basedOn w:val="a3"/>
    <w:qFormat/>
    <w:rsid w:val="00216B34"/>
    <w:pPr>
      <w:numPr>
        <w:numId w:val="40"/>
      </w:numPr>
      <w:spacing w:after="0" w:line="360" w:lineRule="auto"/>
      <w:jc w:val="both"/>
    </w:pPr>
    <w:rPr>
      <w:rFonts w:ascii="Arial" w:eastAsia="Times New Roman" w:hAnsi="Arial" w:cs="Times New Roman"/>
      <w:snapToGrid w:val="0"/>
      <w:sz w:val="24"/>
      <w:szCs w:val="24"/>
    </w:rPr>
  </w:style>
  <w:style w:type="paragraph" w:customStyle="1" w:styleId="18">
    <w:name w:val="Стиль1"/>
    <w:basedOn w:val="aff4"/>
    <w:link w:val="19"/>
    <w:qFormat/>
    <w:rsid w:val="00216B34"/>
    <w:pPr>
      <w:spacing w:line="240" w:lineRule="auto"/>
      <w:ind w:firstLine="720"/>
      <w:contextualSpacing w:val="0"/>
    </w:pPr>
  </w:style>
  <w:style w:type="paragraph" w:customStyle="1" w:styleId="120">
    <w:name w:val="Стиль Приложение + 12 пт"/>
    <w:basedOn w:val="aff6"/>
    <w:rsid w:val="00216B34"/>
    <w:rPr>
      <w:rFonts w:ascii="Times New Roman" w:hAnsi="Times New Roman" w:cs="Times New Roman"/>
      <w:bCs/>
      <w:sz w:val="24"/>
      <w:lang w:val="nl-NL"/>
    </w:rPr>
  </w:style>
  <w:style w:type="character" w:customStyle="1" w:styleId="19">
    <w:name w:val="Стиль1 Знак"/>
    <w:basedOn w:val="aff5"/>
    <w:link w:val="18"/>
    <w:rsid w:val="00216B34"/>
  </w:style>
  <w:style w:type="paragraph" w:customStyle="1" w:styleId="consplusnonformat">
    <w:name w:val="consplusnonformat"/>
    <w:basedOn w:val="a3"/>
    <w:rsid w:val="00216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16B34"/>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58435469">
      <w:bodyDiv w:val="1"/>
      <w:marLeft w:val="0"/>
      <w:marRight w:val="0"/>
      <w:marTop w:val="0"/>
      <w:marBottom w:val="0"/>
      <w:divBdr>
        <w:top w:val="none" w:sz="0" w:space="0" w:color="auto"/>
        <w:left w:val="none" w:sz="0" w:space="0" w:color="auto"/>
        <w:bottom w:val="none" w:sz="0" w:space="0" w:color="auto"/>
        <w:right w:val="none" w:sz="0" w:space="0" w:color="auto"/>
      </w:divBdr>
    </w:div>
    <w:div w:id="17627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17</Pages>
  <Words>5589</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администрации г. Невинномысска</Company>
  <LinksUpToDate>false</LinksUpToDate>
  <CharactersWithSpaces>37378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ved-spec-yur</dc:creator>
  <cp:keywords/>
  <dc:description/>
  <cp:lastModifiedBy>spec-1</cp:lastModifiedBy>
  <cp:revision>10</cp:revision>
  <cp:lastPrinted>2017-05-23T14:10:00Z</cp:lastPrinted>
  <dcterms:created xsi:type="dcterms:W3CDTF">2017-05-18T08:21:00Z</dcterms:created>
  <dcterms:modified xsi:type="dcterms:W3CDTF">2017-05-23T14:11:00Z</dcterms:modified>
</cp:coreProperties>
</file>